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9B96A" w14:textId="77777777" w:rsidR="00BD67D1" w:rsidRDefault="00BD67D1" w:rsidP="008115EC">
      <w:pPr>
        <w:jc w:val="center"/>
        <w:rPr>
          <w:rFonts w:cs="Arial"/>
          <w:b/>
          <w:sz w:val="24"/>
        </w:rPr>
      </w:pPr>
    </w:p>
    <w:p w14:paraId="4CA2B1C9" w14:textId="238DA3E5" w:rsidR="00BD67D1" w:rsidRDefault="00BD67D1" w:rsidP="008115EC">
      <w:pPr>
        <w:jc w:val="center"/>
        <w:rPr>
          <w:rFonts w:cs="Arial"/>
          <w:b/>
          <w:sz w:val="24"/>
        </w:rPr>
      </w:pPr>
      <w:r>
        <w:rPr>
          <w:noProof/>
          <w:lang w:eastAsia="en-GB"/>
        </w:rPr>
        <w:drawing>
          <wp:inline distT="0" distB="0" distL="0" distR="0" wp14:anchorId="3CA39B92" wp14:editId="2ECFC0D2">
            <wp:extent cx="2649126" cy="2514600"/>
            <wp:effectExtent l="0" t="0" r="0" b="0"/>
            <wp:docPr id="1" name="Picture 1" descr="Image result for ysgol nantgwy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sgol nantgwyn school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b="5078"/>
                    <a:stretch/>
                  </pic:blipFill>
                  <pic:spPr bwMode="auto">
                    <a:xfrm>
                      <a:off x="0" y="0"/>
                      <a:ext cx="2653625" cy="2518870"/>
                    </a:xfrm>
                    <a:prstGeom prst="rect">
                      <a:avLst/>
                    </a:prstGeom>
                    <a:noFill/>
                    <a:ln>
                      <a:noFill/>
                    </a:ln>
                    <a:extLst>
                      <a:ext uri="{53640926-AAD7-44D8-BBD7-CCE9431645EC}">
                        <a14:shadowObscured xmlns:a14="http://schemas.microsoft.com/office/drawing/2010/main"/>
                      </a:ext>
                    </a:extLst>
                  </pic:spPr>
                </pic:pic>
              </a:graphicData>
            </a:graphic>
          </wp:inline>
        </w:drawing>
      </w:r>
    </w:p>
    <w:p w14:paraId="34C13B0A" w14:textId="78A6A2F5" w:rsidR="00BD67D1" w:rsidRPr="00BD67D1" w:rsidRDefault="00BD67D1" w:rsidP="008115EC">
      <w:pPr>
        <w:jc w:val="center"/>
        <w:rPr>
          <w:rFonts w:cs="Arial"/>
          <w:b/>
          <w:sz w:val="40"/>
        </w:rPr>
      </w:pPr>
      <w:r w:rsidRPr="00BD67D1">
        <w:rPr>
          <w:rFonts w:cs="Arial"/>
          <w:b/>
          <w:sz w:val="40"/>
        </w:rPr>
        <w:t>Literacy Policy 2019-</w:t>
      </w:r>
      <w:r w:rsidR="00E659CF">
        <w:rPr>
          <w:rFonts w:cs="Arial"/>
          <w:b/>
          <w:sz w:val="40"/>
        </w:rPr>
        <w:t>20</w:t>
      </w:r>
      <w:r w:rsidRPr="00BD67D1">
        <w:rPr>
          <w:rFonts w:cs="Arial"/>
          <w:b/>
          <w:sz w:val="40"/>
        </w:rPr>
        <w:t>20</w:t>
      </w:r>
    </w:p>
    <w:p w14:paraId="12BE0110" w14:textId="1E3B6C2D" w:rsidR="00BD67D1" w:rsidRDefault="00BD67D1" w:rsidP="008115EC">
      <w:pPr>
        <w:jc w:val="center"/>
        <w:rPr>
          <w:rFonts w:cs="Arial"/>
          <w:b/>
          <w:sz w:val="40"/>
        </w:rPr>
      </w:pPr>
    </w:p>
    <w:p w14:paraId="68B1B803" w14:textId="75416E30" w:rsidR="00BD67D1" w:rsidRDefault="00BD67D1" w:rsidP="008115EC">
      <w:pPr>
        <w:jc w:val="center"/>
        <w:rPr>
          <w:rFonts w:ascii="Lucida Handwriting" w:hAnsi="Lucida Handwriting" w:cs="Arial"/>
          <w:b/>
          <w:sz w:val="40"/>
        </w:rPr>
      </w:pPr>
    </w:p>
    <w:p w14:paraId="6A2D1AC0" w14:textId="5F682691" w:rsidR="00E659CF" w:rsidRDefault="00E659CF" w:rsidP="008115EC">
      <w:pPr>
        <w:jc w:val="center"/>
        <w:rPr>
          <w:rFonts w:ascii="Lucida Handwriting" w:hAnsi="Lucida Handwriting" w:cs="Arial"/>
          <w:b/>
          <w:sz w:val="40"/>
        </w:rPr>
      </w:pPr>
    </w:p>
    <w:p w14:paraId="039CA97F" w14:textId="77777777" w:rsidR="00E659CF" w:rsidRPr="00E659CF" w:rsidRDefault="00E659CF" w:rsidP="00E659CF">
      <w:pPr>
        <w:jc w:val="center"/>
        <w:rPr>
          <w:rFonts w:ascii="Lucida Handwriting" w:hAnsi="Lucida Handwriting" w:cs="Arial"/>
          <w:b/>
          <w:sz w:val="32"/>
        </w:rPr>
      </w:pPr>
      <w:r w:rsidRPr="00E659CF">
        <w:rPr>
          <w:rFonts w:ascii="Lucida Handwriting" w:hAnsi="Lucida Handwriting" w:cs="Arial"/>
          <w:b/>
          <w:sz w:val="32"/>
        </w:rPr>
        <w:t>“Literacy unlocks the door to learning”</w:t>
      </w:r>
    </w:p>
    <w:p w14:paraId="2C1F0D82" w14:textId="77777777" w:rsidR="00E659CF" w:rsidRPr="00E659CF" w:rsidRDefault="00E659CF" w:rsidP="00E659CF">
      <w:pPr>
        <w:pStyle w:val="ListParagraph"/>
        <w:numPr>
          <w:ilvl w:val="0"/>
          <w:numId w:val="13"/>
        </w:numPr>
        <w:jc w:val="center"/>
        <w:rPr>
          <w:rFonts w:ascii="Lucida Handwriting" w:hAnsi="Lucida Handwriting" w:cs="Arial"/>
          <w:b/>
          <w:sz w:val="32"/>
        </w:rPr>
      </w:pPr>
      <w:r w:rsidRPr="00E659CF">
        <w:rPr>
          <w:rFonts w:ascii="Lucida Handwriting" w:hAnsi="Lucida Handwriting" w:cs="Arial"/>
          <w:b/>
          <w:sz w:val="32"/>
        </w:rPr>
        <w:t>Kofi Annan</w:t>
      </w:r>
    </w:p>
    <w:p w14:paraId="399C7B51" w14:textId="4333A8D1" w:rsidR="00E659CF" w:rsidRDefault="00E659CF" w:rsidP="008115EC">
      <w:pPr>
        <w:jc w:val="center"/>
        <w:rPr>
          <w:rFonts w:ascii="Lucida Handwriting" w:hAnsi="Lucida Handwriting" w:cs="Arial"/>
          <w:b/>
          <w:sz w:val="40"/>
        </w:rPr>
      </w:pPr>
    </w:p>
    <w:p w14:paraId="2FE04453" w14:textId="49A9FB4B" w:rsidR="00E659CF" w:rsidRDefault="00E659CF" w:rsidP="008115EC">
      <w:pPr>
        <w:jc w:val="center"/>
        <w:rPr>
          <w:rFonts w:ascii="Lucida Handwriting" w:hAnsi="Lucida Handwriting" w:cs="Arial"/>
          <w:b/>
          <w:sz w:val="40"/>
        </w:rPr>
      </w:pPr>
    </w:p>
    <w:p w14:paraId="790F1402" w14:textId="77777777" w:rsidR="00E659CF" w:rsidRPr="00BD67D1" w:rsidRDefault="00E659CF" w:rsidP="008115EC">
      <w:pPr>
        <w:jc w:val="center"/>
        <w:rPr>
          <w:rFonts w:ascii="Lucida Handwriting" w:hAnsi="Lucida Handwriting" w:cs="Arial"/>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659CF" w14:paraId="58C9281D" w14:textId="77777777" w:rsidTr="00B63E0D">
        <w:tc>
          <w:tcPr>
            <w:tcW w:w="3005" w:type="dxa"/>
          </w:tcPr>
          <w:p w14:paraId="5711754E" w14:textId="77777777" w:rsidR="00E659CF" w:rsidRDefault="00E659CF" w:rsidP="00B63E0D">
            <w:pPr>
              <w:rPr>
                <w:rFonts w:cs="Arial"/>
                <w:b/>
                <w:sz w:val="28"/>
                <w:szCs w:val="28"/>
              </w:rPr>
            </w:pPr>
            <w:r>
              <w:rPr>
                <w:rFonts w:cs="Arial"/>
                <w:b/>
                <w:sz w:val="28"/>
                <w:szCs w:val="28"/>
              </w:rPr>
              <w:t>Date</w:t>
            </w:r>
          </w:p>
        </w:tc>
        <w:tc>
          <w:tcPr>
            <w:tcW w:w="3005" w:type="dxa"/>
          </w:tcPr>
          <w:p w14:paraId="53CE10B8" w14:textId="77777777" w:rsidR="00E659CF" w:rsidRDefault="00E659CF" w:rsidP="00B63E0D">
            <w:pPr>
              <w:rPr>
                <w:rFonts w:cs="Arial"/>
                <w:b/>
                <w:sz w:val="28"/>
                <w:szCs w:val="28"/>
              </w:rPr>
            </w:pPr>
            <w:r>
              <w:rPr>
                <w:rFonts w:cs="Arial"/>
                <w:b/>
                <w:sz w:val="28"/>
                <w:szCs w:val="28"/>
              </w:rPr>
              <w:t>July 2018</w:t>
            </w:r>
          </w:p>
        </w:tc>
        <w:tc>
          <w:tcPr>
            <w:tcW w:w="3006" w:type="dxa"/>
          </w:tcPr>
          <w:p w14:paraId="23644574" w14:textId="77777777" w:rsidR="00E659CF" w:rsidRDefault="00E659CF" w:rsidP="00B63E0D">
            <w:pPr>
              <w:rPr>
                <w:rFonts w:cs="Arial"/>
                <w:b/>
                <w:sz w:val="28"/>
                <w:szCs w:val="28"/>
              </w:rPr>
            </w:pPr>
          </w:p>
        </w:tc>
      </w:tr>
      <w:tr w:rsidR="00E659CF" w14:paraId="02673B13" w14:textId="77777777" w:rsidTr="00B63E0D">
        <w:tc>
          <w:tcPr>
            <w:tcW w:w="3005" w:type="dxa"/>
          </w:tcPr>
          <w:p w14:paraId="3814CA7C" w14:textId="77777777" w:rsidR="00E659CF" w:rsidRDefault="00E659CF" w:rsidP="00B63E0D">
            <w:pPr>
              <w:rPr>
                <w:rFonts w:cs="Arial"/>
                <w:b/>
                <w:sz w:val="28"/>
                <w:szCs w:val="28"/>
              </w:rPr>
            </w:pPr>
          </w:p>
        </w:tc>
        <w:tc>
          <w:tcPr>
            <w:tcW w:w="3005" w:type="dxa"/>
          </w:tcPr>
          <w:p w14:paraId="10A8CABF" w14:textId="77777777" w:rsidR="00E659CF" w:rsidRDefault="00E659CF" w:rsidP="00B63E0D">
            <w:pPr>
              <w:rPr>
                <w:rFonts w:cs="Arial"/>
                <w:b/>
                <w:sz w:val="28"/>
                <w:szCs w:val="28"/>
              </w:rPr>
            </w:pPr>
          </w:p>
        </w:tc>
        <w:tc>
          <w:tcPr>
            <w:tcW w:w="3006" w:type="dxa"/>
          </w:tcPr>
          <w:p w14:paraId="3676B0BE" w14:textId="77777777" w:rsidR="00E659CF" w:rsidRDefault="00E659CF" w:rsidP="00B63E0D">
            <w:pPr>
              <w:rPr>
                <w:rFonts w:cs="Arial"/>
                <w:b/>
                <w:sz w:val="28"/>
                <w:szCs w:val="28"/>
              </w:rPr>
            </w:pPr>
          </w:p>
        </w:tc>
      </w:tr>
      <w:tr w:rsidR="00E659CF" w14:paraId="76C3CA0B" w14:textId="77777777" w:rsidTr="00B63E0D">
        <w:tc>
          <w:tcPr>
            <w:tcW w:w="3005" w:type="dxa"/>
          </w:tcPr>
          <w:p w14:paraId="4D51F768" w14:textId="77777777" w:rsidR="00E659CF" w:rsidRDefault="00E659CF" w:rsidP="00B63E0D">
            <w:pPr>
              <w:rPr>
                <w:rFonts w:cs="Arial"/>
                <w:b/>
                <w:sz w:val="28"/>
                <w:szCs w:val="28"/>
              </w:rPr>
            </w:pPr>
            <w:r>
              <w:rPr>
                <w:rFonts w:cs="Arial"/>
                <w:b/>
                <w:sz w:val="28"/>
                <w:szCs w:val="28"/>
              </w:rPr>
              <w:t>Review Date</w:t>
            </w:r>
          </w:p>
        </w:tc>
        <w:tc>
          <w:tcPr>
            <w:tcW w:w="3005" w:type="dxa"/>
          </w:tcPr>
          <w:p w14:paraId="5C8D30C4" w14:textId="77777777" w:rsidR="00E659CF" w:rsidRDefault="00E659CF" w:rsidP="00B63E0D">
            <w:pPr>
              <w:rPr>
                <w:rFonts w:cs="Arial"/>
                <w:b/>
                <w:sz w:val="28"/>
                <w:szCs w:val="28"/>
              </w:rPr>
            </w:pPr>
            <w:r>
              <w:rPr>
                <w:rFonts w:cs="Arial"/>
                <w:b/>
                <w:sz w:val="28"/>
                <w:szCs w:val="28"/>
              </w:rPr>
              <w:t>July 2019</w:t>
            </w:r>
          </w:p>
        </w:tc>
        <w:tc>
          <w:tcPr>
            <w:tcW w:w="3006" w:type="dxa"/>
          </w:tcPr>
          <w:p w14:paraId="2F94B3D5" w14:textId="77777777" w:rsidR="00E659CF" w:rsidRDefault="00E659CF" w:rsidP="00B63E0D">
            <w:pPr>
              <w:rPr>
                <w:rFonts w:cs="Arial"/>
                <w:b/>
                <w:sz w:val="28"/>
                <w:szCs w:val="28"/>
              </w:rPr>
            </w:pPr>
          </w:p>
        </w:tc>
      </w:tr>
      <w:tr w:rsidR="00E659CF" w14:paraId="6E66949B" w14:textId="77777777" w:rsidTr="00B63E0D">
        <w:tc>
          <w:tcPr>
            <w:tcW w:w="3005" w:type="dxa"/>
          </w:tcPr>
          <w:p w14:paraId="502AF5C4" w14:textId="77777777" w:rsidR="00E659CF" w:rsidRDefault="00E659CF" w:rsidP="00B63E0D">
            <w:pPr>
              <w:rPr>
                <w:rFonts w:cs="Arial"/>
                <w:b/>
                <w:sz w:val="28"/>
                <w:szCs w:val="28"/>
              </w:rPr>
            </w:pPr>
          </w:p>
        </w:tc>
        <w:tc>
          <w:tcPr>
            <w:tcW w:w="3005" w:type="dxa"/>
          </w:tcPr>
          <w:p w14:paraId="1B233E17" w14:textId="77777777" w:rsidR="00E659CF" w:rsidRDefault="00E659CF" w:rsidP="00B63E0D">
            <w:pPr>
              <w:rPr>
                <w:rFonts w:cs="Arial"/>
                <w:b/>
                <w:sz w:val="28"/>
                <w:szCs w:val="28"/>
              </w:rPr>
            </w:pPr>
          </w:p>
        </w:tc>
        <w:tc>
          <w:tcPr>
            <w:tcW w:w="3006" w:type="dxa"/>
          </w:tcPr>
          <w:p w14:paraId="3211C2AF" w14:textId="77777777" w:rsidR="00E659CF" w:rsidRDefault="00E659CF" w:rsidP="00B63E0D">
            <w:pPr>
              <w:rPr>
                <w:rFonts w:cs="Arial"/>
                <w:b/>
                <w:sz w:val="28"/>
                <w:szCs w:val="28"/>
              </w:rPr>
            </w:pPr>
          </w:p>
        </w:tc>
      </w:tr>
      <w:tr w:rsidR="00E659CF" w14:paraId="3013DF50" w14:textId="77777777" w:rsidTr="00B63E0D">
        <w:tc>
          <w:tcPr>
            <w:tcW w:w="3005" w:type="dxa"/>
          </w:tcPr>
          <w:p w14:paraId="705FE0C3" w14:textId="77777777" w:rsidR="00E659CF" w:rsidRDefault="00E659CF" w:rsidP="00B63E0D">
            <w:pPr>
              <w:rPr>
                <w:rFonts w:cs="Arial"/>
                <w:b/>
                <w:sz w:val="28"/>
                <w:szCs w:val="28"/>
              </w:rPr>
            </w:pPr>
            <w:r>
              <w:rPr>
                <w:rFonts w:cs="Arial"/>
                <w:b/>
                <w:sz w:val="28"/>
                <w:szCs w:val="28"/>
              </w:rPr>
              <w:t>Chair of Governors</w:t>
            </w:r>
          </w:p>
        </w:tc>
        <w:tc>
          <w:tcPr>
            <w:tcW w:w="3005" w:type="dxa"/>
          </w:tcPr>
          <w:p w14:paraId="293E8CC1" w14:textId="77777777" w:rsidR="00E659CF" w:rsidRDefault="00E659CF" w:rsidP="00B63E0D">
            <w:pPr>
              <w:rPr>
                <w:rFonts w:cs="Arial"/>
                <w:b/>
                <w:sz w:val="28"/>
                <w:szCs w:val="28"/>
              </w:rPr>
            </w:pPr>
            <w:r>
              <w:rPr>
                <w:rFonts w:cs="Arial"/>
                <w:b/>
                <w:sz w:val="28"/>
                <w:szCs w:val="28"/>
              </w:rPr>
              <w:t>Mr E. Griffiths</w:t>
            </w:r>
          </w:p>
        </w:tc>
        <w:tc>
          <w:tcPr>
            <w:tcW w:w="3006" w:type="dxa"/>
            <w:tcBorders>
              <w:bottom w:val="single" w:sz="4" w:space="0" w:color="auto"/>
            </w:tcBorders>
          </w:tcPr>
          <w:p w14:paraId="5FAAA1F3" w14:textId="77777777" w:rsidR="00E659CF" w:rsidRDefault="00E659CF" w:rsidP="00B63E0D">
            <w:pPr>
              <w:rPr>
                <w:rFonts w:cs="Arial"/>
                <w:b/>
                <w:sz w:val="28"/>
                <w:szCs w:val="28"/>
              </w:rPr>
            </w:pPr>
          </w:p>
        </w:tc>
      </w:tr>
      <w:tr w:rsidR="00E659CF" w14:paraId="451B13F8" w14:textId="77777777" w:rsidTr="00B63E0D">
        <w:tc>
          <w:tcPr>
            <w:tcW w:w="3005" w:type="dxa"/>
          </w:tcPr>
          <w:p w14:paraId="056AD975" w14:textId="77777777" w:rsidR="00E659CF" w:rsidRDefault="00E659CF" w:rsidP="00B63E0D">
            <w:pPr>
              <w:rPr>
                <w:rFonts w:cs="Arial"/>
                <w:b/>
                <w:sz w:val="28"/>
                <w:szCs w:val="28"/>
              </w:rPr>
            </w:pPr>
          </w:p>
        </w:tc>
        <w:tc>
          <w:tcPr>
            <w:tcW w:w="3005" w:type="dxa"/>
          </w:tcPr>
          <w:p w14:paraId="6F25055D" w14:textId="77777777" w:rsidR="00E659CF" w:rsidRDefault="00E659CF" w:rsidP="00B63E0D">
            <w:pPr>
              <w:rPr>
                <w:rFonts w:cs="Arial"/>
                <w:b/>
                <w:sz w:val="28"/>
                <w:szCs w:val="28"/>
              </w:rPr>
            </w:pPr>
          </w:p>
        </w:tc>
        <w:tc>
          <w:tcPr>
            <w:tcW w:w="3006" w:type="dxa"/>
            <w:tcBorders>
              <w:top w:val="single" w:sz="4" w:space="0" w:color="auto"/>
            </w:tcBorders>
          </w:tcPr>
          <w:p w14:paraId="7A4BB2E6" w14:textId="77777777" w:rsidR="00E659CF" w:rsidRDefault="00E659CF" w:rsidP="00B63E0D">
            <w:pPr>
              <w:rPr>
                <w:rFonts w:cs="Arial"/>
                <w:b/>
                <w:sz w:val="28"/>
                <w:szCs w:val="28"/>
              </w:rPr>
            </w:pPr>
          </w:p>
        </w:tc>
      </w:tr>
      <w:tr w:rsidR="00E659CF" w14:paraId="7F017062" w14:textId="77777777" w:rsidTr="00B63E0D">
        <w:tc>
          <w:tcPr>
            <w:tcW w:w="3005" w:type="dxa"/>
          </w:tcPr>
          <w:p w14:paraId="3AD9F905" w14:textId="77777777" w:rsidR="00E659CF" w:rsidRDefault="00E659CF" w:rsidP="00B63E0D">
            <w:pPr>
              <w:rPr>
                <w:rFonts w:cs="Arial"/>
                <w:b/>
                <w:sz w:val="28"/>
                <w:szCs w:val="28"/>
              </w:rPr>
            </w:pPr>
            <w:proofErr w:type="spellStart"/>
            <w:r>
              <w:rPr>
                <w:rFonts w:cs="Arial"/>
                <w:b/>
                <w:sz w:val="28"/>
                <w:szCs w:val="28"/>
              </w:rPr>
              <w:t>Headteacher</w:t>
            </w:r>
            <w:proofErr w:type="spellEnd"/>
          </w:p>
        </w:tc>
        <w:tc>
          <w:tcPr>
            <w:tcW w:w="3005" w:type="dxa"/>
          </w:tcPr>
          <w:p w14:paraId="57330C2F" w14:textId="77777777" w:rsidR="00E659CF" w:rsidRDefault="00E659CF" w:rsidP="00B63E0D">
            <w:pPr>
              <w:rPr>
                <w:rFonts w:cs="Arial"/>
                <w:b/>
                <w:sz w:val="28"/>
                <w:szCs w:val="28"/>
              </w:rPr>
            </w:pPr>
            <w:r>
              <w:rPr>
                <w:rFonts w:cs="Arial"/>
                <w:b/>
                <w:sz w:val="28"/>
                <w:szCs w:val="28"/>
              </w:rPr>
              <w:t xml:space="preserve">Mrs K. </w:t>
            </w:r>
            <w:proofErr w:type="spellStart"/>
            <w:r>
              <w:rPr>
                <w:rFonts w:cs="Arial"/>
                <w:b/>
                <w:sz w:val="28"/>
                <w:szCs w:val="28"/>
              </w:rPr>
              <w:t>Retallick</w:t>
            </w:r>
            <w:proofErr w:type="spellEnd"/>
          </w:p>
        </w:tc>
        <w:tc>
          <w:tcPr>
            <w:tcW w:w="3006" w:type="dxa"/>
            <w:tcBorders>
              <w:bottom w:val="single" w:sz="4" w:space="0" w:color="auto"/>
            </w:tcBorders>
          </w:tcPr>
          <w:p w14:paraId="5C6738F8" w14:textId="77777777" w:rsidR="00E659CF" w:rsidRDefault="00E659CF" w:rsidP="00B63E0D">
            <w:pPr>
              <w:rPr>
                <w:rFonts w:cs="Arial"/>
                <w:b/>
                <w:sz w:val="28"/>
                <w:szCs w:val="28"/>
              </w:rPr>
            </w:pPr>
          </w:p>
        </w:tc>
      </w:tr>
    </w:tbl>
    <w:p w14:paraId="6AEF8ADF" w14:textId="42710E0B" w:rsidR="008115EC" w:rsidRPr="008115EC" w:rsidRDefault="00E659CF" w:rsidP="00E659CF">
      <w:pPr>
        <w:rPr>
          <w:rFonts w:cs="Arial"/>
          <w:b/>
          <w:sz w:val="24"/>
        </w:rPr>
      </w:pPr>
      <w:r>
        <w:rPr>
          <w:rFonts w:ascii="Lucida Handwriting" w:hAnsi="Lucida Handwriting" w:cs="Arial"/>
          <w:b/>
          <w:sz w:val="40"/>
        </w:rPr>
        <w:br w:type="page"/>
      </w:r>
    </w:p>
    <w:p w14:paraId="773EEDF1" w14:textId="769A1D1B" w:rsidR="00157002" w:rsidRPr="00EB62EB" w:rsidRDefault="00157002" w:rsidP="00484658">
      <w:pPr>
        <w:pStyle w:val="ListParagraph"/>
        <w:numPr>
          <w:ilvl w:val="0"/>
          <w:numId w:val="12"/>
        </w:numPr>
        <w:rPr>
          <w:rFonts w:cs="Arial"/>
          <w:b/>
          <w:sz w:val="24"/>
        </w:rPr>
      </w:pPr>
      <w:r w:rsidRPr="00EB62EB">
        <w:rPr>
          <w:rFonts w:cs="Arial"/>
          <w:b/>
          <w:sz w:val="24"/>
        </w:rPr>
        <w:lastRenderedPageBreak/>
        <w:t>Rationale</w:t>
      </w:r>
    </w:p>
    <w:p w14:paraId="511ECFF4" w14:textId="5CB41990" w:rsidR="00157002" w:rsidRPr="00EB62EB" w:rsidRDefault="00157002" w:rsidP="00157002">
      <w:pPr>
        <w:jc w:val="both"/>
        <w:rPr>
          <w:rFonts w:cs="Arial"/>
          <w:sz w:val="24"/>
        </w:rPr>
      </w:pPr>
      <w:r w:rsidRPr="00EB62EB">
        <w:rPr>
          <w:rFonts w:cs="Arial"/>
          <w:sz w:val="24"/>
        </w:rPr>
        <w:t xml:space="preserve">As a </w:t>
      </w:r>
      <w:r w:rsidR="008115EC">
        <w:rPr>
          <w:rFonts w:cs="Arial"/>
          <w:sz w:val="24"/>
        </w:rPr>
        <w:t>school</w:t>
      </w:r>
      <w:r w:rsidRPr="00EB62EB">
        <w:rPr>
          <w:rFonts w:cs="Arial"/>
          <w:sz w:val="24"/>
        </w:rPr>
        <w:t xml:space="preserve">, </w:t>
      </w:r>
      <w:proofErr w:type="spellStart"/>
      <w:r w:rsidRPr="00EB62EB">
        <w:rPr>
          <w:rFonts w:cs="Arial"/>
          <w:sz w:val="24"/>
        </w:rPr>
        <w:t>Ysgol</w:t>
      </w:r>
      <w:proofErr w:type="spellEnd"/>
      <w:r w:rsidRPr="00EB62EB">
        <w:rPr>
          <w:rFonts w:cs="Arial"/>
          <w:sz w:val="24"/>
        </w:rPr>
        <w:t xml:space="preserve"> </w:t>
      </w:r>
      <w:proofErr w:type="spellStart"/>
      <w:r w:rsidRPr="00EB62EB">
        <w:rPr>
          <w:rFonts w:cs="Arial"/>
          <w:sz w:val="24"/>
        </w:rPr>
        <w:t>Nantgwyn</w:t>
      </w:r>
      <w:proofErr w:type="spellEnd"/>
      <w:r w:rsidRPr="00EB62EB">
        <w:rPr>
          <w:rFonts w:cs="Arial"/>
          <w:sz w:val="24"/>
        </w:rPr>
        <w:t xml:space="preserve"> recognises that an effective Literacy Policy is central to improving teaching and learning and raising the school’s overall achievement levels.  Accordingly, the development of literacy and language skills is not confined to the English and Literacy Faculty. This development is central to </w:t>
      </w:r>
      <w:r w:rsidR="008115EC">
        <w:rPr>
          <w:rFonts w:cs="Arial"/>
          <w:sz w:val="24"/>
        </w:rPr>
        <w:t>pupils’</w:t>
      </w:r>
      <w:r w:rsidRPr="00EB62EB">
        <w:rPr>
          <w:rFonts w:cs="Arial"/>
          <w:sz w:val="24"/>
        </w:rPr>
        <w:t xml:space="preserve"> educational success in every subject, and requires a whole-school approach.  All teachers in the school must be aware of their responsibility to improve the language</w:t>
      </w:r>
      <w:r w:rsidR="008115EC">
        <w:rPr>
          <w:rFonts w:cs="Arial"/>
          <w:sz w:val="24"/>
        </w:rPr>
        <w:t xml:space="preserve">, </w:t>
      </w:r>
      <w:proofErr w:type="spellStart"/>
      <w:r w:rsidR="008115EC">
        <w:rPr>
          <w:rFonts w:cs="Arial"/>
          <w:sz w:val="24"/>
        </w:rPr>
        <w:t>oracy</w:t>
      </w:r>
      <w:proofErr w:type="spellEnd"/>
      <w:r w:rsidRPr="00EB62EB">
        <w:rPr>
          <w:rFonts w:cs="Arial"/>
          <w:sz w:val="24"/>
        </w:rPr>
        <w:t xml:space="preserve"> and reading skills of every student they teach. </w:t>
      </w:r>
      <w:proofErr w:type="spellStart"/>
      <w:r w:rsidRPr="00EB62EB">
        <w:rPr>
          <w:rFonts w:cs="Arial"/>
          <w:color w:val="000000" w:themeColor="text1"/>
          <w:sz w:val="24"/>
        </w:rPr>
        <w:t>Ysgol</w:t>
      </w:r>
      <w:proofErr w:type="spellEnd"/>
      <w:r w:rsidRPr="00EB62EB">
        <w:rPr>
          <w:rFonts w:cs="Arial"/>
          <w:color w:val="000000" w:themeColor="text1"/>
          <w:sz w:val="24"/>
        </w:rPr>
        <w:t xml:space="preserve"> </w:t>
      </w:r>
      <w:proofErr w:type="spellStart"/>
      <w:r w:rsidRPr="00EB62EB">
        <w:rPr>
          <w:rFonts w:cs="Arial"/>
          <w:color w:val="000000" w:themeColor="text1"/>
          <w:sz w:val="24"/>
        </w:rPr>
        <w:t>Nantgwyn</w:t>
      </w:r>
      <w:proofErr w:type="spellEnd"/>
      <w:r w:rsidRPr="00EB62EB">
        <w:rPr>
          <w:rFonts w:cs="Arial"/>
          <w:color w:val="000000" w:themeColor="text1"/>
          <w:sz w:val="24"/>
        </w:rPr>
        <w:t xml:space="preserve"> is committed to raising the standards of literacy of all learners, so that they develop the skills necessary to cope with the demands of further education, employment and adult life.</w:t>
      </w:r>
      <w:r w:rsidR="008115EC">
        <w:rPr>
          <w:rFonts w:cs="Arial"/>
          <w:color w:val="000000" w:themeColor="text1"/>
          <w:sz w:val="24"/>
        </w:rPr>
        <w:t xml:space="preserve"> In a world where ‘first impressions count’, </w:t>
      </w:r>
      <w:proofErr w:type="spellStart"/>
      <w:r w:rsidR="008115EC">
        <w:rPr>
          <w:rFonts w:cs="Arial"/>
          <w:color w:val="000000" w:themeColor="text1"/>
          <w:sz w:val="24"/>
        </w:rPr>
        <w:t>Ysgol</w:t>
      </w:r>
      <w:proofErr w:type="spellEnd"/>
      <w:r w:rsidR="008115EC">
        <w:rPr>
          <w:rFonts w:cs="Arial"/>
          <w:color w:val="000000" w:themeColor="text1"/>
          <w:sz w:val="24"/>
        </w:rPr>
        <w:t xml:space="preserve"> </w:t>
      </w:r>
      <w:proofErr w:type="spellStart"/>
      <w:r w:rsidR="008115EC">
        <w:rPr>
          <w:rFonts w:cs="Arial"/>
          <w:color w:val="000000" w:themeColor="text1"/>
          <w:sz w:val="24"/>
        </w:rPr>
        <w:t>Nantgwyn</w:t>
      </w:r>
      <w:proofErr w:type="spellEnd"/>
      <w:r w:rsidR="008115EC">
        <w:rPr>
          <w:rFonts w:cs="Arial"/>
          <w:color w:val="000000" w:themeColor="text1"/>
          <w:sz w:val="24"/>
        </w:rPr>
        <w:t xml:space="preserve"> recognises that </w:t>
      </w:r>
      <w:proofErr w:type="spellStart"/>
      <w:r w:rsidR="008115EC">
        <w:rPr>
          <w:rFonts w:cs="Arial"/>
          <w:color w:val="000000" w:themeColor="text1"/>
          <w:sz w:val="24"/>
        </w:rPr>
        <w:t>oracy</w:t>
      </w:r>
      <w:proofErr w:type="spellEnd"/>
      <w:r w:rsidR="008115EC">
        <w:rPr>
          <w:rFonts w:cs="Arial"/>
          <w:color w:val="000000" w:themeColor="text1"/>
          <w:sz w:val="24"/>
        </w:rPr>
        <w:t xml:space="preserve"> skills are of the utmost importance in developing confident, fluent and articulate young people. We are proud to be in partnership with Voice21 in order to provide the opportunity for our pupils’ to develop these vital life skills.</w:t>
      </w:r>
    </w:p>
    <w:p w14:paraId="319EB732" w14:textId="79E2D15B" w:rsidR="00157002" w:rsidRPr="00EB62EB" w:rsidRDefault="00157002" w:rsidP="00157002">
      <w:pPr>
        <w:rPr>
          <w:rFonts w:cs="Arial"/>
          <w:sz w:val="24"/>
        </w:rPr>
      </w:pPr>
      <w:r w:rsidRPr="00EB62EB">
        <w:rPr>
          <w:rFonts w:cs="Arial"/>
          <w:sz w:val="24"/>
        </w:rPr>
        <w:t>This policy promotes consistent practice among staff, in the development of students’ literacy and language skills.</w:t>
      </w:r>
    </w:p>
    <w:p w14:paraId="6F1EF44D" w14:textId="23692F02" w:rsidR="00157002" w:rsidRPr="00EB62EB" w:rsidRDefault="00157002" w:rsidP="00484658">
      <w:pPr>
        <w:pStyle w:val="ListParagraph"/>
        <w:numPr>
          <w:ilvl w:val="0"/>
          <w:numId w:val="12"/>
        </w:numPr>
        <w:rPr>
          <w:rFonts w:ascii="Arial" w:hAnsi="Arial" w:cs="Arial"/>
          <w:b/>
        </w:rPr>
      </w:pPr>
      <w:r w:rsidRPr="00EB62EB">
        <w:rPr>
          <w:rFonts w:cs="Arial"/>
          <w:b/>
          <w:sz w:val="24"/>
        </w:rPr>
        <w:t>Aims</w:t>
      </w:r>
    </w:p>
    <w:p w14:paraId="3A0E4700" w14:textId="6BA0157F" w:rsidR="00157002" w:rsidRPr="00157002" w:rsidRDefault="00157002" w:rsidP="00157002">
      <w:pPr>
        <w:rPr>
          <w:rFonts w:cs="Arial"/>
          <w:sz w:val="24"/>
        </w:rPr>
      </w:pPr>
      <w:r w:rsidRPr="00157002">
        <w:rPr>
          <w:rFonts w:cs="Arial"/>
          <w:sz w:val="24"/>
        </w:rPr>
        <w:t>To improve standards of literacy across the school, by:</w:t>
      </w:r>
    </w:p>
    <w:p w14:paraId="50C68D16" w14:textId="60624AB7" w:rsidR="00157002" w:rsidRPr="00157002" w:rsidRDefault="00157002" w:rsidP="00484658">
      <w:pPr>
        <w:pStyle w:val="ListParagraph"/>
        <w:numPr>
          <w:ilvl w:val="0"/>
          <w:numId w:val="4"/>
        </w:numPr>
        <w:spacing w:after="0" w:line="240" w:lineRule="auto"/>
        <w:rPr>
          <w:rFonts w:cs="Arial"/>
          <w:sz w:val="24"/>
        </w:rPr>
      </w:pPr>
      <w:r w:rsidRPr="00157002">
        <w:rPr>
          <w:rFonts w:cs="Arial"/>
          <w:sz w:val="24"/>
        </w:rPr>
        <w:t>enhancing the quality of learning and teaching through the</w:t>
      </w:r>
      <w:r w:rsidR="008115EC">
        <w:rPr>
          <w:rFonts w:cs="Arial"/>
          <w:sz w:val="24"/>
        </w:rPr>
        <w:t xml:space="preserve"> thorough and deep</w:t>
      </w:r>
      <w:r w:rsidR="003A2753">
        <w:rPr>
          <w:rFonts w:cs="Arial"/>
          <w:sz w:val="24"/>
        </w:rPr>
        <w:t xml:space="preserve"> implementation of literacy </w:t>
      </w:r>
      <w:r w:rsidRPr="00157002">
        <w:rPr>
          <w:rFonts w:cs="Arial"/>
          <w:sz w:val="24"/>
        </w:rPr>
        <w:t>across the curriculum;</w:t>
      </w:r>
    </w:p>
    <w:p w14:paraId="6C1F66C5" w14:textId="65C3EC80" w:rsidR="00157002" w:rsidRP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promoting a consistent cross-curricular approach in the development of </w:t>
      </w:r>
      <w:r w:rsidR="008115EC">
        <w:rPr>
          <w:rFonts w:cs="Arial"/>
          <w:color w:val="000000" w:themeColor="text1"/>
          <w:sz w:val="24"/>
        </w:rPr>
        <w:t>pupils’</w:t>
      </w:r>
      <w:r w:rsidRPr="00157002">
        <w:rPr>
          <w:rFonts w:cs="Arial"/>
          <w:color w:val="000000" w:themeColor="text1"/>
          <w:sz w:val="24"/>
        </w:rPr>
        <w:t xml:space="preserve"> </w:t>
      </w:r>
      <w:r w:rsidR="003A2753">
        <w:rPr>
          <w:rFonts w:cs="Arial"/>
          <w:color w:val="000000" w:themeColor="text1"/>
          <w:sz w:val="24"/>
        </w:rPr>
        <w:t xml:space="preserve">literacy </w:t>
      </w:r>
      <w:r w:rsidRPr="00157002">
        <w:rPr>
          <w:rFonts w:cs="Arial"/>
          <w:color w:val="000000" w:themeColor="text1"/>
          <w:sz w:val="24"/>
        </w:rPr>
        <w:t>skills;</w:t>
      </w:r>
    </w:p>
    <w:p w14:paraId="0BB69559" w14:textId="2192AE93" w:rsid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enabling </w:t>
      </w:r>
      <w:r w:rsidR="003A2753">
        <w:rPr>
          <w:rFonts w:cs="Arial"/>
          <w:color w:val="000000" w:themeColor="text1"/>
          <w:sz w:val="24"/>
        </w:rPr>
        <w:t>pupils</w:t>
      </w:r>
      <w:r w:rsidRPr="00157002">
        <w:rPr>
          <w:rFonts w:cs="Arial"/>
          <w:color w:val="000000" w:themeColor="text1"/>
          <w:sz w:val="24"/>
        </w:rPr>
        <w:t xml:space="preserve"> to read, write and speak with confidence, fluency and understanding in all subject areas; </w:t>
      </w:r>
    </w:p>
    <w:p w14:paraId="76DC15FD" w14:textId="0E9AEE74" w:rsidR="008115EC" w:rsidRPr="00157002" w:rsidRDefault="00756F62" w:rsidP="00484658">
      <w:pPr>
        <w:pStyle w:val="ListParagraph"/>
        <w:numPr>
          <w:ilvl w:val="0"/>
          <w:numId w:val="4"/>
        </w:numPr>
        <w:spacing w:after="0" w:line="240" w:lineRule="auto"/>
        <w:rPr>
          <w:rFonts w:cs="Arial"/>
          <w:color w:val="000000" w:themeColor="text1"/>
          <w:sz w:val="24"/>
        </w:rPr>
      </w:pPr>
      <w:r>
        <w:rPr>
          <w:rFonts w:cs="Arial"/>
          <w:color w:val="000000" w:themeColor="text1"/>
          <w:sz w:val="24"/>
        </w:rPr>
        <w:t>ensuring</w:t>
      </w:r>
      <w:r w:rsidR="003A2D4C">
        <w:rPr>
          <w:rFonts w:cs="Arial"/>
          <w:color w:val="000000" w:themeColor="text1"/>
          <w:sz w:val="24"/>
        </w:rPr>
        <w:t xml:space="preserve"> that all pupils read, write and speak at their chronological age</w:t>
      </w:r>
      <w:r>
        <w:rPr>
          <w:rFonts w:cs="Arial"/>
          <w:color w:val="000000" w:themeColor="text1"/>
          <w:sz w:val="24"/>
        </w:rPr>
        <w:t xml:space="preserve"> and providing support when required</w:t>
      </w:r>
      <w:r w:rsidR="003A2D4C">
        <w:rPr>
          <w:rFonts w:cs="Arial"/>
          <w:color w:val="000000" w:themeColor="text1"/>
          <w:sz w:val="24"/>
        </w:rPr>
        <w:t>;</w:t>
      </w:r>
      <w:r w:rsidR="008115EC">
        <w:rPr>
          <w:rFonts w:cs="Arial"/>
          <w:color w:val="000000" w:themeColor="text1"/>
          <w:sz w:val="24"/>
        </w:rPr>
        <w:t xml:space="preserve"> </w:t>
      </w:r>
    </w:p>
    <w:p w14:paraId="768C1B85" w14:textId="3553013D" w:rsidR="00157002" w:rsidRP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giving extra assistance to </w:t>
      </w:r>
      <w:r w:rsidR="003A2D4C">
        <w:rPr>
          <w:rFonts w:cs="Arial"/>
          <w:color w:val="000000" w:themeColor="text1"/>
          <w:sz w:val="24"/>
        </w:rPr>
        <w:t>pupils</w:t>
      </w:r>
      <w:r w:rsidRPr="00157002">
        <w:rPr>
          <w:rFonts w:cs="Arial"/>
          <w:color w:val="000000" w:themeColor="text1"/>
          <w:sz w:val="24"/>
        </w:rPr>
        <w:t xml:space="preserve"> who are not making significant progress in literacy;</w:t>
      </w:r>
    </w:p>
    <w:p w14:paraId="7808B340" w14:textId="0DE570FB" w:rsidR="00157002" w:rsidRPr="00157002" w:rsidRDefault="00157002" w:rsidP="00484658">
      <w:pPr>
        <w:pStyle w:val="ListParagraph"/>
        <w:numPr>
          <w:ilvl w:val="0"/>
          <w:numId w:val="4"/>
        </w:numPr>
        <w:spacing w:after="0" w:line="240" w:lineRule="auto"/>
        <w:rPr>
          <w:rFonts w:cs="Arial"/>
          <w:sz w:val="24"/>
        </w:rPr>
      </w:pPr>
      <w:r w:rsidRPr="00157002">
        <w:rPr>
          <w:rFonts w:cs="Arial"/>
          <w:sz w:val="24"/>
        </w:rPr>
        <w:t xml:space="preserve">monitoring support for those who require </w:t>
      </w:r>
      <w:r>
        <w:rPr>
          <w:rFonts w:cs="Arial"/>
          <w:sz w:val="24"/>
        </w:rPr>
        <w:t>support</w:t>
      </w:r>
      <w:r w:rsidRPr="00157002">
        <w:rPr>
          <w:rFonts w:cs="Arial"/>
          <w:sz w:val="24"/>
        </w:rPr>
        <w:t xml:space="preserve"> in their literacy development to ensure it is effective and appropriate;</w:t>
      </w:r>
    </w:p>
    <w:p w14:paraId="00D19ADC" w14:textId="362C163D" w:rsidR="00157002" w:rsidRP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promoting a positive attitude towards literacy;</w:t>
      </w:r>
    </w:p>
    <w:p w14:paraId="042EA019" w14:textId="1B16FBA1" w:rsidR="00157002" w:rsidRP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ensuring that every </w:t>
      </w:r>
      <w:r w:rsidR="003A2D4C">
        <w:rPr>
          <w:rFonts w:cs="Arial"/>
          <w:color w:val="000000" w:themeColor="text1"/>
          <w:sz w:val="24"/>
        </w:rPr>
        <w:t>pupil</w:t>
      </w:r>
      <w:r w:rsidRPr="00157002">
        <w:rPr>
          <w:rFonts w:cs="Arial"/>
          <w:color w:val="000000" w:themeColor="text1"/>
          <w:sz w:val="24"/>
        </w:rPr>
        <w:t xml:space="preserve"> experiences a variety of opportunities to develop their literacy skills;</w:t>
      </w:r>
    </w:p>
    <w:p w14:paraId="0BC09F13" w14:textId="74D63A81" w:rsidR="00157002" w:rsidRPr="00157002"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raising the awareness of every member of staff, to the key importance of literacy for </w:t>
      </w:r>
      <w:r w:rsidR="003A2D4C">
        <w:rPr>
          <w:rFonts w:cs="Arial"/>
          <w:color w:val="000000" w:themeColor="text1"/>
          <w:sz w:val="24"/>
        </w:rPr>
        <w:t>pupil</w:t>
      </w:r>
      <w:r w:rsidRPr="00157002">
        <w:rPr>
          <w:rFonts w:cs="Arial"/>
          <w:color w:val="000000" w:themeColor="text1"/>
          <w:sz w:val="24"/>
        </w:rPr>
        <w:t xml:space="preserve"> success in all subjects; </w:t>
      </w:r>
    </w:p>
    <w:p w14:paraId="77A35F84" w14:textId="134002CA" w:rsidR="00157002" w:rsidRPr="003A2D4C" w:rsidRDefault="00157002" w:rsidP="00484658">
      <w:pPr>
        <w:pStyle w:val="ListParagraph"/>
        <w:numPr>
          <w:ilvl w:val="0"/>
          <w:numId w:val="4"/>
        </w:numPr>
        <w:spacing w:after="0" w:line="240" w:lineRule="auto"/>
        <w:rPr>
          <w:rFonts w:cs="Arial"/>
          <w:color w:val="000000" w:themeColor="text1"/>
          <w:sz w:val="24"/>
        </w:rPr>
      </w:pPr>
      <w:r w:rsidRPr="00157002">
        <w:rPr>
          <w:rFonts w:cs="Arial"/>
          <w:color w:val="000000" w:themeColor="text1"/>
          <w:sz w:val="24"/>
        </w:rPr>
        <w:t xml:space="preserve">supporting staff in the delivery of literacy, ensuring they </w:t>
      </w:r>
      <w:r w:rsidRPr="00157002">
        <w:rPr>
          <w:rFonts w:cs="Arial"/>
          <w:sz w:val="24"/>
        </w:rPr>
        <w:t>become confident in developing the literacy skills of learner</w:t>
      </w:r>
      <w:r w:rsidR="003A2D4C">
        <w:rPr>
          <w:rFonts w:cs="Arial"/>
          <w:sz w:val="24"/>
        </w:rPr>
        <w:t xml:space="preserve">s in </w:t>
      </w:r>
      <w:proofErr w:type="spellStart"/>
      <w:r w:rsidR="003A2D4C">
        <w:rPr>
          <w:rFonts w:cs="Arial"/>
          <w:sz w:val="24"/>
        </w:rPr>
        <w:t>oracy</w:t>
      </w:r>
      <w:proofErr w:type="spellEnd"/>
      <w:r w:rsidR="003A2D4C">
        <w:rPr>
          <w:rFonts w:cs="Arial"/>
          <w:sz w:val="24"/>
        </w:rPr>
        <w:t>, reading and writing;</w:t>
      </w:r>
    </w:p>
    <w:p w14:paraId="25BF7F64" w14:textId="4F140634" w:rsidR="00157002" w:rsidRPr="003A2D4C" w:rsidRDefault="003A2D4C" w:rsidP="003A2D4C">
      <w:pPr>
        <w:pStyle w:val="ListParagraph"/>
        <w:numPr>
          <w:ilvl w:val="0"/>
          <w:numId w:val="4"/>
        </w:numPr>
        <w:spacing w:after="0" w:line="240" w:lineRule="auto"/>
        <w:rPr>
          <w:rFonts w:cs="Arial"/>
          <w:color w:val="000000" w:themeColor="text1"/>
          <w:sz w:val="24"/>
        </w:rPr>
      </w:pPr>
      <w:proofErr w:type="gramStart"/>
      <w:r>
        <w:rPr>
          <w:rFonts w:cs="Arial"/>
          <w:sz w:val="24"/>
        </w:rPr>
        <w:t>providing</w:t>
      </w:r>
      <w:proofErr w:type="gramEnd"/>
      <w:r>
        <w:rPr>
          <w:rFonts w:cs="Arial"/>
          <w:sz w:val="24"/>
        </w:rPr>
        <w:t xml:space="preserve"> bespoke CPD and support for staff and teams of staff to ensure we reach our overall aim.</w:t>
      </w:r>
    </w:p>
    <w:p w14:paraId="4E3EEB3B" w14:textId="77777777" w:rsidR="003A2D4C" w:rsidRDefault="003A2D4C" w:rsidP="003A2D4C">
      <w:pPr>
        <w:spacing w:after="0" w:line="240" w:lineRule="auto"/>
        <w:rPr>
          <w:rFonts w:cs="Arial"/>
          <w:color w:val="000000" w:themeColor="text1"/>
          <w:sz w:val="24"/>
        </w:rPr>
      </w:pPr>
    </w:p>
    <w:p w14:paraId="11D5FF18" w14:textId="06349876" w:rsidR="003A2D4C" w:rsidRDefault="003A2D4C" w:rsidP="003A2D4C">
      <w:pPr>
        <w:spacing w:after="0" w:line="240" w:lineRule="auto"/>
        <w:rPr>
          <w:rFonts w:cs="Arial"/>
          <w:color w:val="000000" w:themeColor="text1"/>
          <w:sz w:val="24"/>
        </w:rPr>
      </w:pPr>
    </w:p>
    <w:p w14:paraId="2AC99FE4" w14:textId="1407AA13" w:rsidR="00E659CF" w:rsidRDefault="00E659CF" w:rsidP="003A2D4C">
      <w:pPr>
        <w:spacing w:after="0" w:line="240" w:lineRule="auto"/>
        <w:rPr>
          <w:rFonts w:cs="Arial"/>
          <w:color w:val="000000" w:themeColor="text1"/>
          <w:sz w:val="24"/>
        </w:rPr>
      </w:pPr>
    </w:p>
    <w:p w14:paraId="05144FE1" w14:textId="77492E52" w:rsidR="00E659CF" w:rsidRDefault="00E659CF" w:rsidP="003A2D4C">
      <w:pPr>
        <w:spacing w:after="0" w:line="240" w:lineRule="auto"/>
        <w:rPr>
          <w:rFonts w:cs="Arial"/>
          <w:color w:val="000000" w:themeColor="text1"/>
          <w:sz w:val="24"/>
        </w:rPr>
      </w:pPr>
    </w:p>
    <w:p w14:paraId="4D82F9D9" w14:textId="34B7CFA0" w:rsidR="00E659CF" w:rsidRDefault="00E659CF" w:rsidP="003A2D4C">
      <w:pPr>
        <w:spacing w:after="0" w:line="240" w:lineRule="auto"/>
        <w:rPr>
          <w:rFonts w:cs="Arial"/>
          <w:color w:val="000000" w:themeColor="text1"/>
          <w:sz w:val="24"/>
        </w:rPr>
      </w:pPr>
    </w:p>
    <w:p w14:paraId="0AA50625" w14:textId="77777777" w:rsidR="00E659CF" w:rsidRPr="003A2D4C" w:rsidRDefault="00E659CF" w:rsidP="003A2D4C">
      <w:pPr>
        <w:spacing w:after="0" w:line="240" w:lineRule="auto"/>
        <w:rPr>
          <w:rFonts w:cs="Arial"/>
          <w:color w:val="000000" w:themeColor="text1"/>
          <w:sz w:val="24"/>
        </w:rPr>
      </w:pPr>
    </w:p>
    <w:p w14:paraId="1F8AF93B" w14:textId="08C87662" w:rsidR="00157002" w:rsidRPr="00EB62EB" w:rsidRDefault="00157002" w:rsidP="00484658">
      <w:pPr>
        <w:pStyle w:val="ListParagraph"/>
        <w:numPr>
          <w:ilvl w:val="0"/>
          <w:numId w:val="12"/>
        </w:numPr>
        <w:rPr>
          <w:rFonts w:cs="Arial"/>
          <w:b/>
          <w:sz w:val="24"/>
        </w:rPr>
      </w:pPr>
      <w:r w:rsidRPr="00EB62EB">
        <w:rPr>
          <w:rFonts w:cs="Arial"/>
          <w:b/>
          <w:sz w:val="24"/>
        </w:rPr>
        <w:lastRenderedPageBreak/>
        <w:t xml:space="preserve">Literacy within the English Faculty </w:t>
      </w:r>
    </w:p>
    <w:p w14:paraId="46E8DF7C" w14:textId="08F7D9EC" w:rsidR="00157002" w:rsidRDefault="00EB62EB" w:rsidP="00157002">
      <w:pPr>
        <w:rPr>
          <w:rFonts w:cs="Arial"/>
          <w:b/>
          <w:sz w:val="24"/>
        </w:rPr>
      </w:pPr>
      <w:r>
        <w:rPr>
          <w:rFonts w:cs="Arial"/>
          <w:b/>
          <w:sz w:val="24"/>
        </w:rPr>
        <w:t xml:space="preserve">3.1 </w:t>
      </w:r>
      <w:r w:rsidR="00157002">
        <w:rPr>
          <w:rFonts w:cs="Arial"/>
          <w:b/>
          <w:sz w:val="24"/>
        </w:rPr>
        <w:t>Lower School</w:t>
      </w:r>
      <w:r w:rsidR="00D34904">
        <w:rPr>
          <w:rFonts w:cs="Arial"/>
          <w:b/>
          <w:sz w:val="24"/>
        </w:rPr>
        <w:t xml:space="preserve"> – </w:t>
      </w:r>
      <w:proofErr w:type="spellStart"/>
      <w:r w:rsidR="00D34904">
        <w:rPr>
          <w:rFonts w:cs="Arial"/>
          <w:b/>
          <w:sz w:val="24"/>
        </w:rPr>
        <w:t>Canu</w:t>
      </w:r>
      <w:proofErr w:type="spellEnd"/>
      <w:r w:rsidR="00D34904">
        <w:rPr>
          <w:rFonts w:cs="Arial"/>
          <w:b/>
          <w:sz w:val="24"/>
        </w:rPr>
        <w:t xml:space="preserve"> </w:t>
      </w:r>
      <w:proofErr w:type="spellStart"/>
      <w:r w:rsidR="00D34904">
        <w:rPr>
          <w:rFonts w:cs="Arial"/>
          <w:b/>
          <w:sz w:val="24"/>
        </w:rPr>
        <w:t>Dysgu</w:t>
      </w:r>
      <w:proofErr w:type="spellEnd"/>
      <w:r w:rsidR="00D34904">
        <w:rPr>
          <w:rFonts w:cs="Arial"/>
          <w:b/>
          <w:sz w:val="24"/>
        </w:rPr>
        <w:t xml:space="preserve"> Language and Literacy lessons</w:t>
      </w:r>
    </w:p>
    <w:p w14:paraId="59A7ED78" w14:textId="596548BB" w:rsidR="003A2D4C" w:rsidRDefault="003A2D4C" w:rsidP="00484658">
      <w:pPr>
        <w:pStyle w:val="ListParagraph"/>
        <w:numPr>
          <w:ilvl w:val="0"/>
          <w:numId w:val="5"/>
        </w:numPr>
        <w:rPr>
          <w:rFonts w:cs="Arial"/>
          <w:sz w:val="24"/>
        </w:rPr>
      </w:pPr>
      <w:r>
        <w:rPr>
          <w:rFonts w:cs="Arial"/>
          <w:sz w:val="24"/>
        </w:rPr>
        <w:t xml:space="preserve">All pupils will undergo baseline assessment </w:t>
      </w:r>
      <w:r w:rsidR="00756F62">
        <w:rPr>
          <w:rFonts w:cs="Arial"/>
          <w:sz w:val="24"/>
        </w:rPr>
        <w:t>for diagnosis, progression,</w:t>
      </w:r>
      <w:r>
        <w:rPr>
          <w:rFonts w:cs="Arial"/>
          <w:sz w:val="24"/>
        </w:rPr>
        <w:t xml:space="preserve"> </w:t>
      </w:r>
      <w:r w:rsidR="00756F62">
        <w:rPr>
          <w:rFonts w:cs="Arial"/>
          <w:sz w:val="24"/>
        </w:rPr>
        <w:t>evaluation</w:t>
      </w:r>
      <w:r>
        <w:rPr>
          <w:rFonts w:cs="Arial"/>
          <w:sz w:val="24"/>
        </w:rPr>
        <w:t xml:space="preserve"> and support</w:t>
      </w:r>
      <w:r w:rsidR="00756F62">
        <w:rPr>
          <w:rFonts w:cs="Arial"/>
          <w:sz w:val="24"/>
        </w:rPr>
        <w:t xml:space="preserve"> of literacy.</w:t>
      </w:r>
    </w:p>
    <w:p w14:paraId="31EF89B6" w14:textId="7182A3BF" w:rsidR="00157002" w:rsidRDefault="00157002" w:rsidP="00484658">
      <w:pPr>
        <w:pStyle w:val="ListParagraph"/>
        <w:numPr>
          <w:ilvl w:val="0"/>
          <w:numId w:val="5"/>
        </w:numPr>
        <w:rPr>
          <w:rFonts w:cs="Arial"/>
          <w:sz w:val="24"/>
        </w:rPr>
      </w:pPr>
      <w:r>
        <w:rPr>
          <w:rFonts w:cs="Arial"/>
          <w:sz w:val="24"/>
        </w:rPr>
        <w:t>Pupils will read for pl</w:t>
      </w:r>
      <w:r w:rsidR="00756F62">
        <w:rPr>
          <w:rFonts w:cs="Arial"/>
          <w:sz w:val="24"/>
        </w:rPr>
        <w:t>easure for 20 minutes every day</w:t>
      </w:r>
      <w:r w:rsidR="003A2753">
        <w:rPr>
          <w:rFonts w:cs="Arial"/>
          <w:sz w:val="24"/>
        </w:rPr>
        <w:t xml:space="preserve"> in Group Guided Reading</w:t>
      </w:r>
      <w:r w:rsidR="00756F62">
        <w:rPr>
          <w:rFonts w:cs="Arial"/>
          <w:sz w:val="24"/>
        </w:rPr>
        <w:t>.</w:t>
      </w:r>
    </w:p>
    <w:p w14:paraId="3DAE0C25" w14:textId="006DD7D5" w:rsidR="00153603" w:rsidRDefault="00153603" w:rsidP="00484658">
      <w:pPr>
        <w:pStyle w:val="ListParagraph"/>
        <w:numPr>
          <w:ilvl w:val="0"/>
          <w:numId w:val="5"/>
        </w:numPr>
        <w:rPr>
          <w:rFonts w:cs="Arial"/>
          <w:sz w:val="24"/>
        </w:rPr>
      </w:pPr>
      <w:r>
        <w:rPr>
          <w:rFonts w:cs="Arial"/>
          <w:sz w:val="24"/>
        </w:rPr>
        <w:t xml:space="preserve">Pupils </w:t>
      </w:r>
      <w:r w:rsidR="00756F62">
        <w:rPr>
          <w:rFonts w:cs="Arial"/>
          <w:sz w:val="24"/>
        </w:rPr>
        <w:t>will complete NRT’s from year 2.</w:t>
      </w:r>
    </w:p>
    <w:p w14:paraId="4C50A1A8" w14:textId="719BEF0C" w:rsidR="00157002" w:rsidRDefault="00157002" w:rsidP="00484658">
      <w:pPr>
        <w:pStyle w:val="ListParagraph"/>
        <w:numPr>
          <w:ilvl w:val="0"/>
          <w:numId w:val="5"/>
        </w:numPr>
        <w:rPr>
          <w:rFonts w:cs="Arial"/>
          <w:sz w:val="24"/>
        </w:rPr>
      </w:pPr>
      <w:r>
        <w:rPr>
          <w:rFonts w:cs="Arial"/>
          <w:sz w:val="24"/>
        </w:rPr>
        <w:t>Pupils will</w:t>
      </w:r>
      <w:r w:rsidR="00756F62">
        <w:rPr>
          <w:rFonts w:cs="Arial"/>
          <w:sz w:val="24"/>
        </w:rPr>
        <w:t xml:space="preserve"> be given weekly spelling tests.</w:t>
      </w:r>
    </w:p>
    <w:p w14:paraId="7CF15757" w14:textId="4E706374" w:rsidR="00157002" w:rsidRDefault="003A2753" w:rsidP="00484658">
      <w:pPr>
        <w:pStyle w:val="ListParagraph"/>
        <w:numPr>
          <w:ilvl w:val="0"/>
          <w:numId w:val="5"/>
        </w:numPr>
        <w:rPr>
          <w:rFonts w:cs="Arial"/>
          <w:sz w:val="24"/>
        </w:rPr>
      </w:pPr>
      <w:r>
        <w:rPr>
          <w:rFonts w:cs="Arial"/>
          <w:sz w:val="24"/>
        </w:rPr>
        <w:t>Key</w:t>
      </w:r>
      <w:r w:rsidR="002B6F7A">
        <w:rPr>
          <w:rFonts w:cs="Arial"/>
          <w:sz w:val="24"/>
        </w:rPr>
        <w:t xml:space="preserve"> vocabulary will be used in lessons to develop p</w:t>
      </w:r>
      <w:r w:rsidR="00756F62">
        <w:rPr>
          <w:rFonts w:cs="Arial"/>
          <w:sz w:val="24"/>
        </w:rPr>
        <w:t>upils’ vocabulary and precision.</w:t>
      </w:r>
    </w:p>
    <w:p w14:paraId="266DDDAE" w14:textId="6059B32D" w:rsidR="002B6F7A" w:rsidRDefault="002B6F7A" w:rsidP="00484658">
      <w:pPr>
        <w:pStyle w:val="ListParagraph"/>
        <w:numPr>
          <w:ilvl w:val="0"/>
          <w:numId w:val="5"/>
        </w:numPr>
        <w:rPr>
          <w:rFonts w:cs="Arial"/>
          <w:sz w:val="24"/>
        </w:rPr>
      </w:pPr>
      <w:r>
        <w:rPr>
          <w:rFonts w:cs="Arial"/>
          <w:sz w:val="24"/>
        </w:rPr>
        <w:t>Pupils’ speech will be corrected when making gram</w:t>
      </w:r>
      <w:r w:rsidR="00756F62">
        <w:rPr>
          <w:rFonts w:cs="Arial"/>
          <w:sz w:val="24"/>
        </w:rPr>
        <w:t>matical or pronunciation errors.</w:t>
      </w:r>
    </w:p>
    <w:p w14:paraId="7C330235" w14:textId="5EDCF200" w:rsidR="002B6F7A" w:rsidRDefault="002B6F7A" w:rsidP="00484658">
      <w:pPr>
        <w:pStyle w:val="ListParagraph"/>
        <w:numPr>
          <w:ilvl w:val="0"/>
          <w:numId w:val="5"/>
        </w:numPr>
        <w:rPr>
          <w:rFonts w:cs="Arial"/>
          <w:sz w:val="24"/>
        </w:rPr>
      </w:pPr>
      <w:r>
        <w:rPr>
          <w:rFonts w:cs="Arial"/>
          <w:sz w:val="24"/>
        </w:rPr>
        <w:t xml:space="preserve">Pupils will follow the </w:t>
      </w:r>
      <w:proofErr w:type="spellStart"/>
      <w:r>
        <w:rPr>
          <w:rFonts w:cs="Arial"/>
          <w:sz w:val="24"/>
        </w:rPr>
        <w:t>Ysgol</w:t>
      </w:r>
      <w:proofErr w:type="spellEnd"/>
      <w:r>
        <w:rPr>
          <w:rFonts w:cs="Arial"/>
          <w:sz w:val="24"/>
        </w:rPr>
        <w:t xml:space="preserve"> </w:t>
      </w:r>
      <w:proofErr w:type="spellStart"/>
      <w:r>
        <w:rPr>
          <w:rFonts w:cs="Arial"/>
          <w:sz w:val="24"/>
        </w:rPr>
        <w:t>Nantgwyn</w:t>
      </w:r>
      <w:proofErr w:type="spellEnd"/>
      <w:r>
        <w:rPr>
          <w:rFonts w:cs="Arial"/>
          <w:sz w:val="24"/>
        </w:rPr>
        <w:t xml:space="preserve"> phonics programme from Nursery</w:t>
      </w:r>
      <w:r w:rsidR="003A2753">
        <w:rPr>
          <w:rFonts w:cs="Arial"/>
          <w:sz w:val="24"/>
        </w:rPr>
        <w:t>.</w:t>
      </w:r>
    </w:p>
    <w:p w14:paraId="6AE82CB8" w14:textId="356E4202" w:rsidR="002B6F7A" w:rsidRDefault="002B6F7A" w:rsidP="00484658">
      <w:pPr>
        <w:pStyle w:val="ListParagraph"/>
        <w:numPr>
          <w:ilvl w:val="0"/>
          <w:numId w:val="5"/>
        </w:numPr>
        <w:rPr>
          <w:rFonts w:cs="Arial"/>
          <w:sz w:val="24"/>
        </w:rPr>
      </w:pPr>
      <w:r>
        <w:rPr>
          <w:rFonts w:cs="Arial"/>
          <w:sz w:val="24"/>
        </w:rPr>
        <w:t xml:space="preserve">Pupils will study a range of genres and writing styles and have opportunity to explore writing in a range of </w:t>
      </w:r>
      <w:r w:rsidR="00482BB1">
        <w:rPr>
          <w:rFonts w:cs="Arial"/>
          <w:sz w:val="24"/>
        </w:rPr>
        <w:t>forms,</w:t>
      </w:r>
      <w:r w:rsidR="00756F62">
        <w:rPr>
          <w:rFonts w:cs="Arial"/>
          <w:sz w:val="24"/>
        </w:rPr>
        <w:t xml:space="preserve"> for a range of audiences.</w:t>
      </w:r>
    </w:p>
    <w:p w14:paraId="33AF3F57" w14:textId="7AD36C9A" w:rsidR="002B6F7A" w:rsidRDefault="002B6F7A" w:rsidP="00484658">
      <w:pPr>
        <w:pStyle w:val="ListParagraph"/>
        <w:numPr>
          <w:ilvl w:val="0"/>
          <w:numId w:val="5"/>
        </w:numPr>
        <w:rPr>
          <w:rFonts w:cs="Arial"/>
          <w:sz w:val="24"/>
        </w:rPr>
      </w:pPr>
      <w:r>
        <w:rPr>
          <w:rFonts w:cs="Arial"/>
          <w:sz w:val="24"/>
        </w:rPr>
        <w:t xml:space="preserve">All schemes of learning will provide ample opportunity for pupils to develop their </w:t>
      </w:r>
      <w:proofErr w:type="spellStart"/>
      <w:r>
        <w:rPr>
          <w:rFonts w:cs="Arial"/>
          <w:sz w:val="24"/>
        </w:rPr>
        <w:t>or</w:t>
      </w:r>
      <w:r w:rsidR="00756F62">
        <w:rPr>
          <w:rFonts w:cs="Arial"/>
          <w:sz w:val="24"/>
        </w:rPr>
        <w:t>acy</w:t>
      </w:r>
      <w:proofErr w:type="spellEnd"/>
      <w:r w:rsidR="00756F62">
        <w:rPr>
          <w:rFonts w:cs="Arial"/>
          <w:sz w:val="24"/>
        </w:rPr>
        <w:t>, reading and writing skills.</w:t>
      </w:r>
    </w:p>
    <w:p w14:paraId="5541AA17" w14:textId="276FFAD1" w:rsidR="00153603" w:rsidRDefault="00EB62EB" w:rsidP="00153603">
      <w:pPr>
        <w:rPr>
          <w:rFonts w:cs="Arial"/>
          <w:b/>
          <w:sz w:val="24"/>
        </w:rPr>
      </w:pPr>
      <w:r>
        <w:rPr>
          <w:rFonts w:cs="Arial"/>
          <w:b/>
          <w:sz w:val="24"/>
        </w:rPr>
        <w:t xml:space="preserve">3.2 </w:t>
      </w:r>
      <w:r w:rsidR="00153603">
        <w:rPr>
          <w:rFonts w:cs="Arial"/>
          <w:b/>
          <w:sz w:val="24"/>
        </w:rPr>
        <w:t>Middle School</w:t>
      </w:r>
      <w:r w:rsidR="00D34904">
        <w:rPr>
          <w:rFonts w:cs="Arial"/>
          <w:b/>
          <w:sz w:val="24"/>
        </w:rPr>
        <w:t xml:space="preserve"> – Faculty and </w:t>
      </w:r>
      <w:proofErr w:type="spellStart"/>
      <w:r w:rsidR="00D34904">
        <w:rPr>
          <w:rFonts w:cs="Arial"/>
          <w:b/>
          <w:sz w:val="24"/>
        </w:rPr>
        <w:t>Caru</w:t>
      </w:r>
      <w:proofErr w:type="spellEnd"/>
      <w:r w:rsidR="00D34904">
        <w:rPr>
          <w:rFonts w:cs="Arial"/>
          <w:b/>
          <w:sz w:val="24"/>
        </w:rPr>
        <w:t xml:space="preserve"> </w:t>
      </w:r>
      <w:proofErr w:type="spellStart"/>
      <w:r w:rsidR="00D34904">
        <w:rPr>
          <w:rFonts w:cs="Arial"/>
          <w:b/>
          <w:sz w:val="24"/>
        </w:rPr>
        <w:t>Dysgu</w:t>
      </w:r>
      <w:proofErr w:type="spellEnd"/>
      <w:r w:rsidR="00D34904">
        <w:rPr>
          <w:rFonts w:cs="Arial"/>
          <w:b/>
          <w:sz w:val="24"/>
        </w:rPr>
        <w:t xml:space="preserve"> Language and Literacy lessons</w:t>
      </w:r>
    </w:p>
    <w:p w14:paraId="40D76ED1" w14:textId="6E0C8619" w:rsidR="003A2D4C" w:rsidRDefault="003A2D4C" w:rsidP="00484658">
      <w:pPr>
        <w:pStyle w:val="ListParagraph"/>
        <w:numPr>
          <w:ilvl w:val="0"/>
          <w:numId w:val="6"/>
        </w:numPr>
        <w:rPr>
          <w:rFonts w:cs="Arial"/>
          <w:sz w:val="24"/>
        </w:rPr>
      </w:pPr>
      <w:r>
        <w:rPr>
          <w:rFonts w:cs="Arial"/>
          <w:sz w:val="24"/>
        </w:rPr>
        <w:t>All pupils will undergo baseline assessments for diagnosis, progression, evaluation and support</w:t>
      </w:r>
      <w:r w:rsidR="00756F62">
        <w:rPr>
          <w:rFonts w:cs="Arial"/>
          <w:sz w:val="24"/>
        </w:rPr>
        <w:t xml:space="preserve"> of literacy.</w:t>
      </w:r>
    </w:p>
    <w:p w14:paraId="6AB5FCBE" w14:textId="10B5227A" w:rsidR="00153603" w:rsidRDefault="00153603" w:rsidP="00484658">
      <w:pPr>
        <w:pStyle w:val="ListParagraph"/>
        <w:numPr>
          <w:ilvl w:val="0"/>
          <w:numId w:val="6"/>
        </w:numPr>
        <w:rPr>
          <w:rFonts w:cs="Arial"/>
          <w:sz w:val="24"/>
        </w:rPr>
      </w:pPr>
      <w:r>
        <w:rPr>
          <w:rFonts w:cs="Arial"/>
          <w:sz w:val="24"/>
        </w:rPr>
        <w:t xml:space="preserve">Pupils will read for pleasure </w:t>
      </w:r>
      <w:r w:rsidR="003A2753">
        <w:rPr>
          <w:rFonts w:cs="Arial"/>
          <w:sz w:val="24"/>
        </w:rPr>
        <w:t>frequently in lessons</w:t>
      </w:r>
      <w:r w:rsidR="00756F62">
        <w:rPr>
          <w:rFonts w:cs="Arial"/>
          <w:sz w:val="24"/>
        </w:rPr>
        <w:t>.</w:t>
      </w:r>
    </w:p>
    <w:p w14:paraId="3019272A" w14:textId="173579A0" w:rsidR="00153603" w:rsidRDefault="00153603" w:rsidP="00484658">
      <w:pPr>
        <w:pStyle w:val="ListParagraph"/>
        <w:numPr>
          <w:ilvl w:val="0"/>
          <w:numId w:val="6"/>
        </w:numPr>
        <w:rPr>
          <w:rFonts w:cs="Arial"/>
          <w:sz w:val="24"/>
        </w:rPr>
      </w:pPr>
      <w:r>
        <w:rPr>
          <w:rFonts w:cs="Arial"/>
          <w:sz w:val="24"/>
        </w:rPr>
        <w:t>Pupils will complete</w:t>
      </w:r>
      <w:r w:rsidR="00756F62">
        <w:rPr>
          <w:rFonts w:cs="Arial"/>
          <w:sz w:val="24"/>
        </w:rPr>
        <w:t xml:space="preserve"> NRT’s throughout middle school.</w:t>
      </w:r>
    </w:p>
    <w:p w14:paraId="450921E9" w14:textId="350A751B" w:rsidR="00153603" w:rsidRDefault="00153603" w:rsidP="00484658">
      <w:pPr>
        <w:pStyle w:val="ListParagraph"/>
        <w:numPr>
          <w:ilvl w:val="0"/>
          <w:numId w:val="6"/>
        </w:numPr>
        <w:rPr>
          <w:rFonts w:cs="Arial"/>
          <w:sz w:val="24"/>
        </w:rPr>
      </w:pPr>
      <w:r>
        <w:rPr>
          <w:rFonts w:cs="Arial"/>
          <w:sz w:val="24"/>
        </w:rPr>
        <w:t>Pupils will be given weekly spelling te</w:t>
      </w:r>
      <w:r w:rsidR="00756F62">
        <w:rPr>
          <w:rFonts w:cs="Arial"/>
          <w:sz w:val="24"/>
        </w:rPr>
        <w:t xml:space="preserve">sts by their </w:t>
      </w:r>
      <w:proofErr w:type="spellStart"/>
      <w:r w:rsidR="00756F62">
        <w:rPr>
          <w:rFonts w:cs="Arial"/>
          <w:sz w:val="24"/>
        </w:rPr>
        <w:t>Caru</w:t>
      </w:r>
      <w:proofErr w:type="spellEnd"/>
      <w:r w:rsidR="00756F62">
        <w:rPr>
          <w:rFonts w:cs="Arial"/>
          <w:sz w:val="24"/>
        </w:rPr>
        <w:t xml:space="preserve"> </w:t>
      </w:r>
      <w:proofErr w:type="spellStart"/>
      <w:r w:rsidR="00756F62">
        <w:rPr>
          <w:rFonts w:cs="Arial"/>
          <w:sz w:val="24"/>
        </w:rPr>
        <w:t>Dysgu</w:t>
      </w:r>
      <w:proofErr w:type="spellEnd"/>
      <w:r w:rsidR="00756F62">
        <w:rPr>
          <w:rFonts w:cs="Arial"/>
          <w:sz w:val="24"/>
        </w:rPr>
        <w:t xml:space="preserve"> teacher.</w:t>
      </w:r>
    </w:p>
    <w:p w14:paraId="0A66CE73" w14:textId="1A441566" w:rsidR="00153603" w:rsidRDefault="003A2753" w:rsidP="00484658">
      <w:pPr>
        <w:pStyle w:val="ListParagraph"/>
        <w:numPr>
          <w:ilvl w:val="0"/>
          <w:numId w:val="6"/>
        </w:numPr>
        <w:rPr>
          <w:rFonts w:cs="Arial"/>
          <w:sz w:val="24"/>
        </w:rPr>
      </w:pPr>
      <w:r>
        <w:rPr>
          <w:rFonts w:cs="Arial"/>
          <w:sz w:val="24"/>
        </w:rPr>
        <w:t>Key</w:t>
      </w:r>
      <w:r w:rsidR="00153603">
        <w:rPr>
          <w:rFonts w:cs="Arial"/>
          <w:sz w:val="24"/>
        </w:rPr>
        <w:t xml:space="preserve"> vocabulary will be used in lessons to develop pupils’ vocabulary and precision</w:t>
      </w:r>
      <w:r w:rsidR="00482BB1">
        <w:rPr>
          <w:rFonts w:cs="Arial"/>
          <w:sz w:val="24"/>
        </w:rPr>
        <w:t xml:space="preserve"> across all lessons</w:t>
      </w:r>
      <w:r w:rsidR="00756F62">
        <w:rPr>
          <w:rFonts w:cs="Arial"/>
          <w:sz w:val="24"/>
        </w:rPr>
        <w:t>.</w:t>
      </w:r>
    </w:p>
    <w:p w14:paraId="250ACD59" w14:textId="040FC116" w:rsidR="00153603" w:rsidRDefault="00153603" w:rsidP="00484658">
      <w:pPr>
        <w:pStyle w:val="ListParagraph"/>
        <w:numPr>
          <w:ilvl w:val="0"/>
          <w:numId w:val="6"/>
        </w:numPr>
        <w:rPr>
          <w:rFonts w:cs="Arial"/>
          <w:sz w:val="24"/>
        </w:rPr>
      </w:pPr>
      <w:r>
        <w:rPr>
          <w:rFonts w:cs="Arial"/>
          <w:sz w:val="24"/>
        </w:rPr>
        <w:t>Pupils’ speech will be corrected when making gram</w:t>
      </w:r>
      <w:r w:rsidR="00756F62">
        <w:rPr>
          <w:rFonts w:cs="Arial"/>
          <w:sz w:val="24"/>
        </w:rPr>
        <w:t>matical or pronunciation errors.</w:t>
      </w:r>
    </w:p>
    <w:p w14:paraId="5AD80599" w14:textId="0BEFA57D" w:rsidR="00D34904" w:rsidRDefault="00D34904" w:rsidP="00484658">
      <w:pPr>
        <w:pStyle w:val="ListParagraph"/>
        <w:numPr>
          <w:ilvl w:val="0"/>
          <w:numId w:val="6"/>
        </w:numPr>
        <w:rPr>
          <w:rFonts w:cs="Arial"/>
          <w:sz w:val="24"/>
        </w:rPr>
      </w:pPr>
      <w:r>
        <w:rPr>
          <w:rFonts w:cs="Arial"/>
          <w:sz w:val="24"/>
        </w:rPr>
        <w:t>Pupils will study communication within their Faculty lessons using Voice21 methodolog</w:t>
      </w:r>
      <w:r w:rsidR="00756F62">
        <w:rPr>
          <w:rFonts w:cs="Arial"/>
          <w:sz w:val="24"/>
        </w:rPr>
        <w:t>y.</w:t>
      </w:r>
    </w:p>
    <w:p w14:paraId="551E161A" w14:textId="04E7B029" w:rsidR="00153603" w:rsidRDefault="00153603" w:rsidP="00484658">
      <w:pPr>
        <w:pStyle w:val="ListParagraph"/>
        <w:numPr>
          <w:ilvl w:val="0"/>
          <w:numId w:val="6"/>
        </w:numPr>
        <w:rPr>
          <w:rFonts w:cs="Arial"/>
          <w:sz w:val="24"/>
        </w:rPr>
      </w:pPr>
      <w:r>
        <w:rPr>
          <w:rFonts w:cs="Arial"/>
          <w:sz w:val="24"/>
        </w:rPr>
        <w:t>Pupils will study a range of genres and writing styles and have opportunity to explore writing in a range of forms, for a range of audiences</w:t>
      </w:r>
      <w:r w:rsidR="00482BB1">
        <w:rPr>
          <w:rFonts w:cs="Arial"/>
          <w:sz w:val="24"/>
        </w:rPr>
        <w:t xml:space="preserve"> within both</w:t>
      </w:r>
      <w:r w:rsidR="00756F62">
        <w:rPr>
          <w:rFonts w:cs="Arial"/>
          <w:sz w:val="24"/>
        </w:rPr>
        <w:t xml:space="preserve"> Faculty and </w:t>
      </w:r>
      <w:proofErr w:type="spellStart"/>
      <w:r w:rsidR="00756F62">
        <w:rPr>
          <w:rFonts w:cs="Arial"/>
          <w:sz w:val="24"/>
        </w:rPr>
        <w:t>Caru</w:t>
      </w:r>
      <w:proofErr w:type="spellEnd"/>
      <w:r w:rsidR="00756F62">
        <w:rPr>
          <w:rFonts w:cs="Arial"/>
          <w:sz w:val="24"/>
        </w:rPr>
        <w:t xml:space="preserve"> </w:t>
      </w:r>
      <w:proofErr w:type="spellStart"/>
      <w:r w:rsidR="00756F62">
        <w:rPr>
          <w:rFonts w:cs="Arial"/>
          <w:sz w:val="24"/>
        </w:rPr>
        <w:t>Dysgu</w:t>
      </w:r>
      <w:proofErr w:type="spellEnd"/>
      <w:r w:rsidR="00756F62">
        <w:rPr>
          <w:rFonts w:cs="Arial"/>
          <w:sz w:val="24"/>
        </w:rPr>
        <w:t xml:space="preserve"> lessons.</w:t>
      </w:r>
    </w:p>
    <w:p w14:paraId="565CB798" w14:textId="739305E2" w:rsidR="00D34904" w:rsidRPr="003A2753" w:rsidRDefault="00153603" w:rsidP="003A2753">
      <w:pPr>
        <w:pStyle w:val="ListParagraph"/>
        <w:numPr>
          <w:ilvl w:val="0"/>
          <w:numId w:val="6"/>
        </w:numPr>
        <w:rPr>
          <w:rFonts w:cs="Arial"/>
          <w:sz w:val="24"/>
        </w:rPr>
      </w:pPr>
      <w:r>
        <w:rPr>
          <w:rFonts w:cs="Arial"/>
          <w:sz w:val="24"/>
        </w:rPr>
        <w:t xml:space="preserve">All schemes of learning will provide ample opportunity for pupils to develop their </w:t>
      </w:r>
      <w:proofErr w:type="spellStart"/>
      <w:r>
        <w:rPr>
          <w:rFonts w:cs="Arial"/>
          <w:sz w:val="24"/>
        </w:rPr>
        <w:t>or</w:t>
      </w:r>
      <w:r w:rsidR="00756F62">
        <w:rPr>
          <w:rFonts w:cs="Arial"/>
          <w:sz w:val="24"/>
        </w:rPr>
        <w:t>acy</w:t>
      </w:r>
      <w:proofErr w:type="spellEnd"/>
      <w:r w:rsidR="00756F62">
        <w:rPr>
          <w:rFonts w:cs="Arial"/>
          <w:sz w:val="24"/>
        </w:rPr>
        <w:t>, reading and writing skills.</w:t>
      </w:r>
    </w:p>
    <w:p w14:paraId="1B2E4255" w14:textId="0DF5F3BA" w:rsidR="00D34904" w:rsidRDefault="00EB62EB" w:rsidP="00D34904">
      <w:pPr>
        <w:rPr>
          <w:rFonts w:cs="Arial"/>
          <w:b/>
          <w:sz w:val="24"/>
        </w:rPr>
      </w:pPr>
      <w:r>
        <w:rPr>
          <w:rFonts w:cs="Arial"/>
          <w:b/>
          <w:sz w:val="24"/>
        </w:rPr>
        <w:t xml:space="preserve">3.3 </w:t>
      </w:r>
      <w:r w:rsidR="00D34904">
        <w:rPr>
          <w:rFonts w:cs="Arial"/>
          <w:b/>
          <w:sz w:val="24"/>
        </w:rPr>
        <w:t>Upper School – Faculty lessons</w:t>
      </w:r>
    </w:p>
    <w:p w14:paraId="58B37285" w14:textId="528AE8E2" w:rsidR="00D34904" w:rsidRDefault="00D34904" w:rsidP="00484658">
      <w:pPr>
        <w:pStyle w:val="ListParagraph"/>
        <w:numPr>
          <w:ilvl w:val="0"/>
          <w:numId w:val="6"/>
        </w:numPr>
        <w:rPr>
          <w:rFonts w:cs="Arial"/>
          <w:sz w:val="24"/>
        </w:rPr>
      </w:pPr>
      <w:r>
        <w:rPr>
          <w:rFonts w:cs="Arial"/>
          <w:sz w:val="24"/>
        </w:rPr>
        <w:t>Pupils will read for pleasure for 20 minutes eve</w:t>
      </w:r>
      <w:r w:rsidR="00756F62">
        <w:rPr>
          <w:rFonts w:cs="Arial"/>
          <w:sz w:val="24"/>
        </w:rPr>
        <w:t>ry Friday with their form tutor.</w:t>
      </w:r>
    </w:p>
    <w:p w14:paraId="06FA8E50" w14:textId="13FA2261" w:rsidR="00D34904" w:rsidRDefault="00D34904" w:rsidP="00484658">
      <w:pPr>
        <w:pStyle w:val="ListParagraph"/>
        <w:numPr>
          <w:ilvl w:val="0"/>
          <w:numId w:val="6"/>
        </w:numPr>
        <w:rPr>
          <w:rFonts w:cs="Arial"/>
          <w:sz w:val="24"/>
        </w:rPr>
      </w:pPr>
      <w:r>
        <w:rPr>
          <w:rFonts w:cs="Arial"/>
          <w:sz w:val="24"/>
        </w:rPr>
        <w:t xml:space="preserve">Pupils will read with their English teacher for </w:t>
      </w:r>
      <w:r w:rsidR="00756F62">
        <w:rPr>
          <w:rFonts w:cs="Arial"/>
          <w:sz w:val="24"/>
        </w:rPr>
        <w:t>20 minutes at least once a week.</w:t>
      </w:r>
    </w:p>
    <w:p w14:paraId="628B459A" w14:textId="282DC33E" w:rsidR="00756F62" w:rsidRDefault="00756F62" w:rsidP="00484658">
      <w:pPr>
        <w:pStyle w:val="ListParagraph"/>
        <w:numPr>
          <w:ilvl w:val="0"/>
          <w:numId w:val="6"/>
        </w:numPr>
        <w:rPr>
          <w:rFonts w:cs="Arial"/>
          <w:sz w:val="24"/>
        </w:rPr>
      </w:pPr>
      <w:r>
        <w:rPr>
          <w:rFonts w:cs="Arial"/>
          <w:sz w:val="24"/>
        </w:rPr>
        <w:t>Pupils will complete an in depth study of three texts from the literacy canon of English literature over the course of upper school.</w:t>
      </w:r>
    </w:p>
    <w:p w14:paraId="7E4495A4" w14:textId="0DA97BF1" w:rsidR="00756F62" w:rsidRDefault="00756F62" w:rsidP="00484658">
      <w:pPr>
        <w:pStyle w:val="ListParagraph"/>
        <w:numPr>
          <w:ilvl w:val="0"/>
          <w:numId w:val="6"/>
        </w:numPr>
        <w:rPr>
          <w:rFonts w:cs="Arial"/>
          <w:sz w:val="24"/>
        </w:rPr>
      </w:pPr>
      <w:r>
        <w:rPr>
          <w:rFonts w:cs="Arial"/>
          <w:sz w:val="24"/>
        </w:rPr>
        <w:t>Pupils will study a vast range of contemporary and heritage poetry over the course of upper school.</w:t>
      </w:r>
    </w:p>
    <w:p w14:paraId="773D48A2" w14:textId="5851ADFE" w:rsidR="00D34904" w:rsidRDefault="00D34904" w:rsidP="00484658">
      <w:pPr>
        <w:pStyle w:val="ListParagraph"/>
        <w:numPr>
          <w:ilvl w:val="0"/>
          <w:numId w:val="6"/>
        </w:numPr>
        <w:rPr>
          <w:rFonts w:cs="Arial"/>
          <w:sz w:val="24"/>
        </w:rPr>
      </w:pPr>
      <w:r>
        <w:rPr>
          <w:rFonts w:cs="Arial"/>
          <w:sz w:val="24"/>
        </w:rPr>
        <w:t>Speed reading tests will be completed through</w:t>
      </w:r>
      <w:r w:rsidR="00756F62">
        <w:rPr>
          <w:rFonts w:cs="Arial"/>
          <w:sz w:val="24"/>
        </w:rPr>
        <w:t>out the year within the faculty.</w:t>
      </w:r>
    </w:p>
    <w:p w14:paraId="05185369" w14:textId="43AFFB00" w:rsidR="00D34904" w:rsidRDefault="00D34904" w:rsidP="00484658">
      <w:pPr>
        <w:pStyle w:val="ListParagraph"/>
        <w:numPr>
          <w:ilvl w:val="0"/>
          <w:numId w:val="6"/>
        </w:numPr>
        <w:rPr>
          <w:rFonts w:cs="Arial"/>
          <w:sz w:val="24"/>
        </w:rPr>
      </w:pPr>
      <w:r>
        <w:rPr>
          <w:rFonts w:cs="Arial"/>
          <w:sz w:val="24"/>
        </w:rPr>
        <w:t>Pupil</w:t>
      </w:r>
      <w:r w:rsidR="00756F62">
        <w:rPr>
          <w:rFonts w:cs="Arial"/>
          <w:sz w:val="24"/>
        </w:rPr>
        <w:t>s will complete NRT’s in year 9.</w:t>
      </w:r>
    </w:p>
    <w:p w14:paraId="1B80B19F" w14:textId="2C91BCE7" w:rsidR="003A2D4C" w:rsidRPr="003A2D4C" w:rsidRDefault="003A2D4C" w:rsidP="003A2D4C">
      <w:pPr>
        <w:pStyle w:val="ListParagraph"/>
        <w:numPr>
          <w:ilvl w:val="0"/>
          <w:numId w:val="6"/>
        </w:numPr>
        <w:rPr>
          <w:rFonts w:cs="Arial"/>
          <w:sz w:val="24"/>
        </w:rPr>
      </w:pPr>
      <w:r>
        <w:rPr>
          <w:rFonts w:cs="Arial"/>
          <w:sz w:val="24"/>
        </w:rPr>
        <w:t>Pupils will c</w:t>
      </w:r>
      <w:r w:rsidR="00756F62">
        <w:rPr>
          <w:rFonts w:cs="Arial"/>
          <w:sz w:val="24"/>
        </w:rPr>
        <w:t>omplete the LAMDA accreditation.</w:t>
      </w:r>
    </w:p>
    <w:p w14:paraId="11448DA2" w14:textId="6E4522CD" w:rsidR="00D34904" w:rsidRDefault="00D34904" w:rsidP="00484658">
      <w:pPr>
        <w:pStyle w:val="ListParagraph"/>
        <w:numPr>
          <w:ilvl w:val="0"/>
          <w:numId w:val="6"/>
        </w:numPr>
        <w:rPr>
          <w:rFonts w:cs="Arial"/>
          <w:sz w:val="24"/>
        </w:rPr>
      </w:pPr>
      <w:r>
        <w:rPr>
          <w:rFonts w:cs="Arial"/>
          <w:sz w:val="24"/>
        </w:rPr>
        <w:lastRenderedPageBreak/>
        <w:t xml:space="preserve">Pupils will be given </w:t>
      </w:r>
      <w:r w:rsidR="003A2753">
        <w:rPr>
          <w:rFonts w:cs="Arial"/>
          <w:sz w:val="24"/>
        </w:rPr>
        <w:t>fortnightly</w:t>
      </w:r>
      <w:r>
        <w:rPr>
          <w:rFonts w:cs="Arial"/>
          <w:sz w:val="24"/>
        </w:rPr>
        <w:t xml:space="preserve"> spelling</w:t>
      </w:r>
      <w:r w:rsidR="00756F62">
        <w:rPr>
          <w:rFonts w:cs="Arial"/>
          <w:sz w:val="24"/>
        </w:rPr>
        <w:t xml:space="preserve"> tests by their English teacher.</w:t>
      </w:r>
    </w:p>
    <w:p w14:paraId="0DFA32F5" w14:textId="61255BC6" w:rsidR="00D34904" w:rsidRDefault="003A2753" w:rsidP="00484658">
      <w:pPr>
        <w:pStyle w:val="ListParagraph"/>
        <w:numPr>
          <w:ilvl w:val="0"/>
          <w:numId w:val="6"/>
        </w:numPr>
        <w:rPr>
          <w:rFonts w:cs="Arial"/>
          <w:sz w:val="24"/>
        </w:rPr>
      </w:pPr>
      <w:proofErr w:type="gramStart"/>
      <w:r>
        <w:rPr>
          <w:rFonts w:cs="Arial"/>
          <w:sz w:val="24"/>
        </w:rPr>
        <w:t>key</w:t>
      </w:r>
      <w:proofErr w:type="gramEnd"/>
      <w:r w:rsidR="00D34904">
        <w:rPr>
          <w:rFonts w:cs="Arial"/>
          <w:sz w:val="24"/>
        </w:rPr>
        <w:t xml:space="preserve"> vocabulary will be used in lessons to develop pupils’ vocabulary and </w:t>
      </w:r>
      <w:r w:rsidR="00756F62">
        <w:rPr>
          <w:rFonts w:cs="Arial"/>
          <w:sz w:val="24"/>
        </w:rPr>
        <w:t>precision.</w:t>
      </w:r>
    </w:p>
    <w:p w14:paraId="52818FD5" w14:textId="038688CE" w:rsidR="00D34904" w:rsidRDefault="00D34904" w:rsidP="00484658">
      <w:pPr>
        <w:pStyle w:val="ListParagraph"/>
        <w:numPr>
          <w:ilvl w:val="0"/>
          <w:numId w:val="6"/>
        </w:numPr>
        <w:rPr>
          <w:rFonts w:cs="Arial"/>
          <w:sz w:val="24"/>
        </w:rPr>
      </w:pPr>
      <w:r>
        <w:rPr>
          <w:rFonts w:cs="Arial"/>
          <w:sz w:val="24"/>
        </w:rPr>
        <w:t>Pupils’ speech will be corrected when making gram</w:t>
      </w:r>
      <w:r w:rsidR="00756F62">
        <w:rPr>
          <w:rFonts w:cs="Arial"/>
          <w:sz w:val="24"/>
        </w:rPr>
        <w:t>matical or pronunciation errors.</w:t>
      </w:r>
    </w:p>
    <w:p w14:paraId="4F77CC5F" w14:textId="0336C2FE" w:rsidR="00D34904" w:rsidRDefault="00D34904" w:rsidP="00484658">
      <w:pPr>
        <w:pStyle w:val="ListParagraph"/>
        <w:numPr>
          <w:ilvl w:val="0"/>
          <w:numId w:val="6"/>
        </w:numPr>
        <w:rPr>
          <w:rFonts w:cs="Arial"/>
          <w:sz w:val="24"/>
        </w:rPr>
      </w:pPr>
      <w:r>
        <w:rPr>
          <w:rFonts w:cs="Arial"/>
          <w:sz w:val="24"/>
        </w:rPr>
        <w:t xml:space="preserve">Pupils will study both English Language </w:t>
      </w:r>
      <w:r w:rsidR="00756F62">
        <w:rPr>
          <w:rFonts w:cs="Arial"/>
          <w:sz w:val="24"/>
        </w:rPr>
        <w:t>and Literature to GCSE standard.</w:t>
      </w:r>
    </w:p>
    <w:p w14:paraId="079ACD6F" w14:textId="3862ADCD" w:rsidR="00D34904" w:rsidRDefault="00D34904" w:rsidP="00484658">
      <w:pPr>
        <w:pStyle w:val="ListParagraph"/>
        <w:numPr>
          <w:ilvl w:val="0"/>
          <w:numId w:val="6"/>
        </w:numPr>
        <w:rPr>
          <w:rFonts w:cs="Arial"/>
          <w:sz w:val="24"/>
        </w:rPr>
      </w:pPr>
      <w:r>
        <w:rPr>
          <w:rFonts w:cs="Arial"/>
          <w:sz w:val="24"/>
        </w:rPr>
        <w:t xml:space="preserve">Pupils will study a range of genres and writing styles and have opportunity to explore writing in a range of </w:t>
      </w:r>
      <w:r w:rsidR="00756F62">
        <w:rPr>
          <w:rFonts w:cs="Arial"/>
          <w:sz w:val="24"/>
        </w:rPr>
        <w:t>forms, for a range of audiences.</w:t>
      </w:r>
    </w:p>
    <w:p w14:paraId="58C7DB3D" w14:textId="247B05D9" w:rsidR="00D34904" w:rsidRDefault="00D34904" w:rsidP="00484658">
      <w:pPr>
        <w:pStyle w:val="ListParagraph"/>
        <w:numPr>
          <w:ilvl w:val="0"/>
          <w:numId w:val="6"/>
        </w:numPr>
        <w:rPr>
          <w:rFonts w:cs="Arial"/>
          <w:sz w:val="24"/>
        </w:rPr>
      </w:pPr>
      <w:r>
        <w:rPr>
          <w:rFonts w:cs="Arial"/>
          <w:sz w:val="24"/>
        </w:rPr>
        <w:t xml:space="preserve">All schemes of learning will provide ample opportunity for pupils to develop their </w:t>
      </w:r>
      <w:proofErr w:type="spellStart"/>
      <w:r>
        <w:rPr>
          <w:rFonts w:cs="Arial"/>
          <w:sz w:val="24"/>
        </w:rPr>
        <w:t>or</w:t>
      </w:r>
      <w:r w:rsidR="00756F62">
        <w:rPr>
          <w:rFonts w:cs="Arial"/>
          <w:sz w:val="24"/>
        </w:rPr>
        <w:t>acy</w:t>
      </w:r>
      <w:proofErr w:type="spellEnd"/>
      <w:r w:rsidR="00756F62">
        <w:rPr>
          <w:rFonts w:cs="Arial"/>
          <w:sz w:val="24"/>
        </w:rPr>
        <w:t>, reading and writing skills.</w:t>
      </w:r>
    </w:p>
    <w:p w14:paraId="511D22A3" w14:textId="2F93EB35" w:rsidR="00D34904" w:rsidRDefault="00EB62EB" w:rsidP="00D34904">
      <w:pPr>
        <w:rPr>
          <w:rFonts w:cs="Arial"/>
          <w:b/>
          <w:sz w:val="24"/>
        </w:rPr>
      </w:pPr>
      <w:r>
        <w:rPr>
          <w:rFonts w:cs="Arial"/>
          <w:b/>
          <w:sz w:val="24"/>
        </w:rPr>
        <w:t xml:space="preserve">3.4 </w:t>
      </w:r>
      <w:r w:rsidR="00D34904">
        <w:rPr>
          <w:rFonts w:cs="Arial"/>
          <w:b/>
          <w:sz w:val="24"/>
        </w:rPr>
        <w:t>Literacy throughout the School</w:t>
      </w:r>
    </w:p>
    <w:p w14:paraId="3AE40848" w14:textId="2EEE7377" w:rsidR="009530DE" w:rsidRDefault="009530DE" w:rsidP="00D34904">
      <w:pPr>
        <w:rPr>
          <w:rFonts w:cs="Arial"/>
          <w:sz w:val="24"/>
        </w:rPr>
      </w:pPr>
      <w:r>
        <w:rPr>
          <w:rFonts w:cs="Arial"/>
          <w:sz w:val="24"/>
        </w:rPr>
        <w:t>Opportunities for the development of literacy is the responsibility of all staff. Literacy must be embedded, where most applicable within the schemes of learning for all faculties and schools.</w:t>
      </w:r>
      <w:r w:rsidR="00EB62EB">
        <w:rPr>
          <w:rFonts w:cs="Arial"/>
          <w:sz w:val="24"/>
        </w:rPr>
        <w:t xml:space="preserve"> A literacy working wall should be available in all classrooms with materials that support the development of literacy within each faculty area.</w:t>
      </w:r>
    </w:p>
    <w:p w14:paraId="60821999" w14:textId="52385515" w:rsidR="009530DE" w:rsidRPr="009530DE" w:rsidRDefault="009530DE" w:rsidP="00D34904">
      <w:pPr>
        <w:rPr>
          <w:rFonts w:cs="Arial"/>
          <w:sz w:val="24"/>
        </w:rPr>
      </w:pPr>
      <w:r>
        <w:rPr>
          <w:rFonts w:cs="Arial"/>
          <w:sz w:val="24"/>
        </w:rPr>
        <w:t xml:space="preserve">The following should be adhered to by all staff in </w:t>
      </w:r>
      <w:proofErr w:type="spellStart"/>
      <w:r>
        <w:rPr>
          <w:rFonts w:cs="Arial"/>
          <w:sz w:val="24"/>
        </w:rPr>
        <w:t>Ysgol</w:t>
      </w:r>
      <w:proofErr w:type="spellEnd"/>
      <w:r>
        <w:rPr>
          <w:rFonts w:cs="Arial"/>
          <w:sz w:val="24"/>
        </w:rPr>
        <w:t xml:space="preserve"> </w:t>
      </w:r>
      <w:proofErr w:type="spellStart"/>
      <w:r>
        <w:rPr>
          <w:rFonts w:cs="Arial"/>
          <w:sz w:val="24"/>
        </w:rPr>
        <w:t>Nantgwyn</w:t>
      </w:r>
      <w:proofErr w:type="spellEnd"/>
      <w:r>
        <w:rPr>
          <w:rFonts w:cs="Arial"/>
          <w:sz w:val="24"/>
        </w:rPr>
        <w:t>:</w:t>
      </w:r>
    </w:p>
    <w:p w14:paraId="71690694" w14:textId="77777777" w:rsidR="00D34904" w:rsidRPr="00EB62EB" w:rsidRDefault="00D34904" w:rsidP="00D34904">
      <w:pPr>
        <w:rPr>
          <w:b/>
          <w:sz w:val="24"/>
          <w:szCs w:val="24"/>
        </w:rPr>
      </w:pPr>
      <w:proofErr w:type="spellStart"/>
      <w:r w:rsidRPr="00EB62EB">
        <w:rPr>
          <w:b/>
          <w:sz w:val="24"/>
          <w:szCs w:val="24"/>
        </w:rPr>
        <w:t>Oracy</w:t>
      </w:r>
      <w:proofErr w:type="spellEnd"/>
    </w:p>
    <w:p w14:paraId="652E4EDB" w14:textId="77777777" w:rsidR="00D34904" w:rsidRPr="00EB62EB" w:rsidRDefault="00D34904" w:rsidP="00D34904">
      <w:pPr>
        <w:rPr>
          <w:b/>
          <w:sz w:val="24"/>
          <w:szCs w:val="24"/>
        </w:rPr>
      </w:pPr>
      <w:r w:rsidRPr="00EB62EB">
        <w:rPr>
          <w:b/>
          <w:sz w:val="24"/>
          <w:szCs w:val="24"/>
        </w:rPr>
        <w:t xml:space="preserve">All staff will: </w:t>
      </w:r>
    </w:p>
    <w:p w14:paraId="3C940166" w14:textId="6F984973" w:rsidR="00D34904" w:rsidRPr="009530DE" w:rsidRDefault="00E712FF" w:rsidP="00484658">
      <w:pPr>
        <w:pStyle w:val="ListParagraph"/>
        <w:numPr>
          <w:ilvl w:val="0"/>
          <w:numId w:val="7"/>
        </w:numPr>
        <w:rPr>
          <w:sz w:val="24"/>
          <w:szCs w:val="24"/>
        </w:rPr>
      </w:pPr>
      <w:proofErr w:type="gramStart"/>
      <w:r>
        <w:rPr>
          <w:sz w:val="24"/>
          <w:szCs w:val="24"/>
        </w:rPr>
        <w:t>l</w:t>
      </w:r>
      <w:r w:rsidR="00D34904" w:rsidRPr="009530DE">
        <w:rPr>
          <w:sz w:val="24"/>
          <w:szCs w:val="24"/>
        </w:rPr>
        <w:t>ead</w:t>
      </w:r>
      <w:proofErr w:type="gramEnd"/>
      <w:r w:rsidR="00D34904" w:rsidRPr="009530DE">
        <w:rPr>
          <w:sz w:val="24"/>
          <w:szCs w:val="24"/>
        </w:rPr>
        <w:t xml:space="preserve"> by example, ensuring Standard English is used at all times and is expected in response. Use speaking frames to aid </w:t>
      </w:r>
      <w:proofErr w:type="spellStart"/>
      <w:r w:rsidR="00D34904" w:rsidRPr="009530DE">
        <w:rPr>
          <w:sz w:val="24"/>
          <w:szCs w:val="24"/>
        </w:rPr>
        <w:t>oracy</w:t>
      </w:r>
      <w:proofErr w:type="spellEnd"/>
      <w:r w:rsidR="00D34904" w:rsidRPr="009530DE">
        <w:rPr>
          <w:sz w:val="24"/>
          <w:szCs w:val="24"/>
        </w:rPr>
        <w:t xml:space="preserve"> developm</w:t>
      </w:r>
      <w:r>
        <w:rPr>
          <w:sz w:val="24"/>
          <w:szCs w:val="24"/>
        </w:rPr>
        <w:t>ent at all levels and abilities;</w:t>
      </w:r>
    </w:p>
    <w:p w14:paraId="150677BB" w14:textId="74D67565" w:rsidR="00D34904" w:rsidRPr="009530DE" w:rsidRDefault="00E712FF" w:rsidP="00484658">
      <w:pPr>
        <w:pStyle w:val="ListParagraph"/>
        <w:numPr>
          <w:ilvl w:val="0"/>
          <w:numId w:val="7"/>
        </w:numPr>
        <w:rPr>
          <w:sz w:val="24"/>
          <w:szCs w:val="24"/>
        </w:rPr>
      </w:pPr>
      <w:r>
        <w:rPr>
          <w:sz w:val="24"/>
          <w:szCs w:val="24"/>
        </w:rPr>
        <w:t>c</w:t>
      </w:r>
      <w:r w:rsidR="00D34904" w:rsidRPr="009530DE">
        <w:rPr>
          <w:sz w:val="24"/>
          <w:szCs w:val="24"/>
        </w:rPr>
        <w:t xml:space="preserve">hallenge </w:t>
      </w:r>
      <w:r w:rsidR="003A2D4C">
        <w:rPr>
          <w:sz w:val="24"/>
          <w:szCs w:val="24"/>
        </w:rPr>
        <w:t>pupils</w:t>
      </w:r>
      <w:r w:rsidR="00D34904" w:rsidRPr="009530DE">
        <w:rPr>
          <w:sz w:val="24"/>
          <w:szCs w:val="24"/>
        </w:rPr>
        <w:t xml:space="preserve"> when slang or inappro</w:t>
      </w:r>
      <w:r>
        <w:rPr>
          <w:sz w:val="24"/>
          <w:szCs w:val="24"/>
        </w:rPr>
        <w:t>priate colloquialisms are used;</w:t>
      </w:r>
    </w:p>
    <w:p w14:paraId="342BF3F6" w14:textId="7A92D840" w:rsidR="00D34904" w:rsidRPr="009530DE" w:rsidRDefault="00E712FF" w:rsidP="00484658">
      <w:pPr>
        <w:pStyle w:val="ListParagraph"/>
        <w:numPr>
          <w:ilvl w:val="0"/>
          <w:numId w:val="7"/>
        </w:numPr>
        <w:rPr>
          <w:sz w:val="24"/>
          <w:szCs w:val="24"/>
        </w:rPr>
      </w:pPr>
      <w:r>
        <w:rPr>
          <w:sz w:val="24"/>
          <w:szCs w:val="24"/>
        </w:rPr>
        <w:t>e</w:t>
      </w:r>
      <w:r w:rsidR="00D34904" w:rsidRPr="009530DE">
        <w:rPr>
          <w:sz w:val="24"/>
          <w:szCs w:val="24"/>
        </w:rPr>
        <w:t>ncourage the correct use of Engli</w:t>
      </w:r>
      <w:r>
        <w:rPr>
          <w:sz w:val="24"/>
          <w:szCs w:val="24"/>
        </w:rPr>
        <w:t>sh in the classroom environment;</w:t>
      </w:r>
    </w:p>
    <w:p w14:paraId="153AF298" w14:textId="1CD6B793" w:rsidR="00D34904" w:rsidRPr="009530DE" w:rsidRDefault="00E712FF" w:rsidP="00484658">
      <w:pPr>
        <w:pStyle w:val="ListParagraph"/>
        <w:numPr>
          <w:ilvl w:val="0"/>
          <w:numId w:val="7"/>
        </w:numPr>
        <w:rPr>
          <w:sz w:val="24"/>
          <w:szCs w:val="24"/>
        </w:rPr>
      </w:pPr>
      <w:r>
        <w:rPr>
          <w:sz w:val="24"/>
          <w:szCs w:val="24"/>
        </w:rPr>
        <w:t>e</w:t>
      </w:r>
      <w:r w:rsidR="00D34904" w:rsidRPr="009530DE">
        <w:rPr>
          <w:sz w:val="24"/>
          <w:szCs w:val="24"/>
        </w:rPr>
        <w:t xml:space="preserve">ncourage </w:t>
      </w:r>
      <w:r w:rsidR="003A2D4C">
        <w:rPr>
          <w:sz w:val="24"/>
          <w:szCs w:val="24"/>
        </w:rPr>
        <w:t>pupils</w:t>
      </w:r>
      <w:r w:rsidR="00D34904" w:rsidRPr="009530DE">
        <w:rPr>
          <w:sz w:val="24"/>
          <w:szCs w:val="24"/>
        </w:rPr>
        <w:t xml:space="preserve"> to correct their own speech whe</w:t>
      </w:r>
      <w:r>
        <w:rPr>
          <w:sz w:val="24"/>
          <w:szCs w:val="24"/>
        </w:rPr>
        <w:t>n errors are drawn attention to;</w:t>
      </w:r>
    </w:p>
    <w:p w14:paraId="11797CF9" w14:textId="546024A5" w:rsidR="00D34904" w:rsidRDefault="00E712FF" w:rsidP="00484658">
      <w:pPr>
        <w:pStyle w:val="ListParagraph"/>
        <w:numPr>
          <w:ilvl w:val="0"/>
          <w:numId w:val="7"/>
        </w:numPr>
        <w:rPr>
          <w:sz w:val="24"/>
          <w:szCs w:val="24"/>
        </w:rPr>
      </w:pPr>
      <w:r>
        <w:rPr>
          <w:sz w:val="24"/>
          <w:szCs w:val="24"/>
        </w:rPr>
        <w:t>c</w:t>
      </w:r>
      <w:r w:rsidR="00D34904" w:rsidRPr="009530DE">
        <w:rPr>
          <w:sz w:val="24"/>
          <w:szCs w:val="24"/>
        </w:rPr>
        <w:t>reate opportunities for talk in a range of contexts and forms: whole class discussion, small group discussion, paired discussion, individu</w:t>
      </w:r>
      <w:r>
        <w:rPr>
          <w:sz w:val="24"/>
          <w:szCs w:val="24"/>
        </w:rPr>
        <w:t xml:space="preserve">al contribution, role play </w:t>
      </w:r>
      <w:proofErr w:type="spellStart"/>
      <w:r>
        <w:rPr>
          <w:sz w:val="24"/>
          <w:szCs w:val="24"/>
        </w:rPr>
        <w:t>etc</w:t>
      </w:r>
      <w:proofErr w:type="spellEnd"/>
      <w:r>
        <w:rPr>
          <w:sz w:val="24"/>
          <w:szCs w:val="24"/>
        </w:rPr>
        <w:t>;</w:t>
      </w:r>
    </w:p>
    <w:p w14:paraId="70CBADAF" w14:textId="7DF5F70E" w:rsidR="00E712FF" w:rsidRDefault="00E712FF" w:rsidP="00484658">
      <w:pPr>
        <w:pStyle w:val="ListParagraph"/>
        <w:numPr>
          <w:ilvl w:val="0"/>
          <w:numId w:val="7"/>
        </w:numPr>
        <w:rPr>
          <w:sz w:val="24"/>
          <w:szCs w:val="24"/>
        </w:rPr>
      </w:pPr>
      <w:r>
        <w:rPr>
          <w:sz w:val="24"/>
          <w:szCs w:val="24"/>
        </w:rPr>
        <w:t>provide opportunities (when applicable), for all pupils, within their lessons to deliver formal presentations, give dramatic, speak informally with peers about a task, speak to a range of people adapting their language.</w:t>
      </w:r>
    </w:p>
    <w:p w14:paraId="415842B0" w14:textId="00A9A22D" w:rsidR="00E712FF" w:rsidRPr="009530DE" w:rsidRDefault="00E712FF" w:rsidP="00E712FF">
      <w:pPr>
        <w:pStyle w:val="ListParagraph"/>
        <w:numPr>
          <w:ilvl w:val="0"/>
          <w:numId w:val="7"/>
        </w:numPr>
        <w:rPr>
          <w:sz w:val="24"/>
          <w:szCs w:val="24"/>
        </w:rPr>
      </w:pPr>
      <w:proofErr w:type="gramStart"/>
      <w:r>
        <w:rPr>
          <w:sz w:val="24"/>
          <w:szCs w:val="24"/>
        </w:rPr>
        <w:t>encourage</w:t>
      </w:r>
      <w:proofErr w:type="gramEnd"/>
      <w:r>
        <w:rPr>
          <w:sz w:val="24"/>
          <w:szCs w:val="24"/>
        </w:rPr>
        <w:t xml:space="preserve"> parental support in the development of </w:t>
      </w:r>
      <w:proofErr w:type="spellStart"/>
      <w:r>
        <w:rPr>
          <w:sz w:val="24"/>
          <w:szCs w:val="24"/>
        </w:rPr>
        <w:t>oracy</w:t>
      </w:r>
      <w:proofErr w:type="spellEnd"/>
      <w:r>
        <w:rPr>
          <w:sz w:val="24"/>
          <w:szCs w:val="24"/>
        </w:rPr>
        <w:t xml:space="preserve"> and provide support when requested or required.</w:t>
      </w:r>
    </w:p>
    <w:p w14:paraId="6E3D50F9" w14:textId="77777777" w:rsidR="00E712FF" w:rsidRPr="009530DE" w:rsidRDefault="00E712FF" w:rsidP="00E712FF">
      <w:pPr>
        <w:pStyle w:val="ListParagraph"/>
        <w:ind w:left="1080"/>
        <w:rPr>
          <w:sz w:val="24"/>
          <w:szCs w:val="24"/>
        </w:rPr>
      </w:pPr>
    </w:p>
    <w:p w14:paraId="7CBC286E" w14:textId="77777777" w:rsidR="00D34904" w:rsidRPr="00EB62EB" w:rsidRDefault="00D34904" w:rsidP="00D34904">
      <w:pPr>
        <w:rPr>
          <w:b/>
          <w:sz w:val="24"/>
          <w:szCs w:val="24"/>
        </w:rPr>
      </w:pPr>
      <w:r w:rsidRPr="00EB62EB">
        <w:rPr>
          <w:b/>
          <w:sz w:val="24"/>
          <w:szCs w:val="24"/>
        </w:rPr>
        <w:t xml:space="preserve">Writing </w:t>
      </w:r>
    </w:p>
    <w:p w14:paraId="59680B35" w14:textId="77777777" w:rsidR="00D34904" w:rsidRPr="00EB62EB" w:rsidRDefault="00D34904" w:rsidP="00D34904">
      <w:pPr>
        <w:rPr>
          <w:b/>
          <w:sz w:val="24"/>
          <w:szCs w:val="24"/>
        </w:rPr>
      </w:pPr>
      <w:r w:rsidRPr="00EB62EB">
        <w:rPr>
          <w:b/>
          <w:sz w:val="24"/>
          <w:szCs w:val="24"/>
        </w:rPr>
        <w:t xml:space="preserve">All staff will: </w:t>
      </w:r>
    </w:p>
    <w:p w14:paraId="0782C4DA" w14:textId="2562B881" w:rsidR="00D34904" w:rsidRPr="009530DE" w:rsidRDefault="00E712FF" w:rsidP="00484658">
      <w:pPr>
        <w:pStyle w:val="ListParagraph"/>
        <w:numPr>
          <w:ilvl w:val="0"/>
          <w:numId w:val="8"/>
        </w:numPr>
        <w:rPr>
          <w:sz w:val="24"/>
          <w:szCs w:val="24"/>
        </w:rPr>
      </w:pPr>
      <w:proofErr w:type="gramStart"/>
      <w:r>
        <w:rPr>
          <w:sz w:val="24"/>
          <w:szCs w:val="24"/>
        </w:rPr>
        <w:t>m</w:t>
      </w:r>
      <w:r w:rsidR="00D34904" w:rsidRPr="009530DE">
        <w:rPr>
          <w:sz w:val="24"/>
          <w:szCs w:val="24"/>
        </w:rPr>
        <w:t>odel</w:t>
      </w:r>
      <w:proofErr w:type="gramEnd"/>
      <w:r w:rsidR="00D34904" w:rsidRPr="009530DE">
        <w:rPr>
          <w:sz w:val="24"/>
          <w:szCs w:val="24"/>
        </w:rPr>
        <w:t xml:space="preserve"> high standards of presentation. All work to be presented with date and title</w:t>
      </w:r>
      <w:r>
        <w:rPr>
          <w:sz w:val="24"/>
          <w:szCs w:val="24"/>
        </w:rPr>
        <w:t>;</w:t>
      </w:r>
    </w:p>
    <w:p w14:paraId="3EC69572" w14:textId="4DA65DBD" w:rsidR="00D34904" w:rsidRPr="009530DE" w:rsidRDefault="00E712FF" w:rsidP="00484658">
      <w:pPr>
        <w:pStyle w:val="ListParagraph"/>
        <w:numPr>
          <w:ilvl w:val="0"/>
          <w:numId w:val="8"/>
        </w:numPr>
        <w:rPr>
          <w:sz w:val="24"/>
          <w:szCs w:val="24"/>
        </w:rPr>
      </w:pPr>
      <w:proofErr w:type="gramStart"/>
      <w:r>
        <w:rPr>
          <w:sz w:val="24"/>
          <w:szCs w:val="24"/>
        </w:rPr>
        <w:t>m</w:t>
      </w:r>
      <w:r w:rsidR="00D34904" w:rsidRPr="009530DE">
        <w:rPr>
          <w:sz w:val="24"/>
          <w:szCs w:val="24"/>
        </w:rPr>
        <w:t>odel</w:t>
      </w:r>
      <w:proofErr w:type="gramEnd"/>
      <w:r w:rsidR="00D34904" w:rsidRPr="009530DE">
        <w:rPr>
          <w:sz w:val="24"/>
          <w:szCs w:val="24"/>
        </w:rPr>
        <w:t xml:space="preserve"> all pieces of writing – never assume that the </w:t>
      </w:r>
      <w:r>
        <w:rPr>
          <w:sz w:val="24"/>
          <w:szCs w:val="24"/>
        </w:rPr>
        <w:t>pupil</w:t>
      </w:r>
      <w:r w:rsidR="00D34904" w:rsidRPr="009530DE">
        <w:rPr>
          <w:sz w:val="24"/>
          <w:szCs w:val="24"/>
        </w:rPr>
        <w:t xml:space="preserve"> will know what structure or tone to employ. Use writing frames to aid extended w</w:t>
      </w:r>
      <w:r>
        <w:rPr>
          <w:sz w:val="24"/>
          <w:szCs w:val="24"/>
        </w:rPr>
        <w:t>riting for those who need them;</w:t>
      </w:r>
    </w:p>
    <w:p w14:paraId="635FFD5F" w14:textId="45D9C5A7" w:rsidR="00D34904" w:rsidRPr="009530DE" w:rsidRDefault="00E712FF" w:rsidP="00484658">
      <w:pPr>
        <w:pStyle w:val="ListParagraph"/>
        <w:numPr>
          <w:ilvl w:val="0"/>
          <w:numId w:val="8"/>
        </w:numPr>
        <w:rPr>
          <w:sz w:val="24"/>
          <w:szCs w:val="24"/>
        </w:rPr>
      </w:pPr>
      <w:r>
        <w:rPr>
          <w:sz w:val="24"/>
          <w:szCs w:val="24"/>
        </w:rPr>
        <w:lastRenderedPageBreak/>
        <w:t>f</w:t>
      </w:r>
      <w:r w:rsidR="00D34904" w:rsidRPr="009530DE">
        <w:rPr>
          <w:sz w:val="24"/>
          <w:szCs w:val="24"/>
        </w:rPr>
        <w:t>ollow specific systems as referenced in the school</w:t>
      </w:r>
      <w:r>
        <w:rPr>
          <w:sz w:val="24"/>
          <w:szCs w:val="24"/>
        </w:rPr>
        <w:t xml:space="preserve"> literacy mats (PEEL, PAFT </w:t>
      </w:r>
      <w:proofErr w:type="spellStart"/>
      <w:r>
        <w:rPr>
          <w:sz w:val="24"/>
          <w:szCs w:val="24"/>
        </w:rPr>
        <w:t>etc</w:t>
      </w:r>
      <w:proofErr w:type="spellEnd"/>
      <w:r>
        <w:rPr>
          <w:sz w:val="24"/>
          <w:szCs w:val="24"/>
        </w:rPr>
        <w:t>);</w:t>
      </w:r>
    </w:p>
    <w:p w14:paraId="7487FFDF" w14:textId="165FC729" w:rsidR="00D34904" w:rsidRPr="009530DE" w:rsidRDefault="00E712FF" w:rsidP="00484658">
      <w:pPr>
        <w:pStyle w:val="ListParagraph"/>
        <w:numPr>
          <w:ilvl w:val="0"/>
          <w:numId w:val="8"/>
        </w:numPr>
        <w:rPr>
          <w:sz w:val="24"/>
          <w:szCs w:val="24"/>
        </w:rPr>
      </w:pPr>
      <w:r>
        <w:rPr>
          <w:sz w:val="24"/>
          <w:szCs w:val="24"/>
        </w:rPr>
        <w:t>p</w:t>
      </w:r>
      <w:r w:rsidR="00D34904" w:rsidRPr="009530DE">
        <w:rPr>
          <w:sz w:val="24"/>
          <w:szCs w:val="24"/>
        </w:rPr>
        <w:t xml:space="preserve">romote punctuation, spelling and </w:t>
      </w:r>
      <w:r>
        <w:rPr>
          <w:sz w:val="24"/>
          <w:szCs w:val="24"/>
        </w:rPr>
        <w:t>grammar within any writing task;</w:t>
      </w:r>
      <w:r w:rsidR="00D34904" w:rsidRPr="009530DE">
        <w:rPr>
          <w:sz w:val="24"/>
          <w:szCs w:val="24"/>
        </w:rPr>
        <w:t xml:space="preserve"> </w:t>
      </w:r>
    </w:p>
    <w:p w14:paraId="20701077" w14:textId="0A0D63C3" w:rsidR="00D34904" w:rsidRPr="009530DE" w:rsidRDefault="00E712FF" w:rsidP="00484658">
      <w:pPr>
        <w:pStyle w:val="ListParagraph"/>
        <w:numPr>
          <w:ilvl w:val="0"/>
          <w:numId w:val="8"/>
        </w:numPr>
        <w:rPr>
          <w:sz w:val="24"/>
          <w:szCs w:val="24"/>
        </w:rPr>
      </w:pPr>
      <w:proofErr w:type="gramStart"/>
      <w:r>
        <w:rPr>
          <w:sz w:val="24"/>
          <w:szCs w:val="24"/>
        </w:rPr>
        <w:t>t</w:t>
      </w:r>
      <w:r w:rsidR="00D34904" w:rsidRPr="009530DE">
        <w:rPr>
          <w:sz w:val="24"/>
          <w:szCs w:val="24"/>
        </w:rPr>
        <w:t>ake</w:t>
      </w:r>
      <w:proofErr w:type="gramEnd"/>
      <w:r w:rsidR="00D34904" w:rsidRPr="009530DE">
        <w:rPr>
          <w:sz w:val="24"/>
          <w:szCs w:val="24"/>
        </w:rPr>
        <w:t xml:space="preserve"> every opportunity to expand vocabulary and range of expression. Be explicit about what vocabulary or key words you expect to find in any given piece of writing. The use of vocabulary ‘starter</w:t>
      </w:r>
      <w:r>
        <w:rPr>
          <w:sz w:val="24"/>
          <w:szCs w:val="24"/>
        </w:rPr>
        <w:t>s’ is particularly useful here;</w:t>
      </w:r>
    </w:p>
    <w:p w14:paraId="063461DA" w14:textId="08F442BB" w:rsidR="00D34904" w:rsidRPr="009530DE" w:rsidRDefault="00E712FF" w:rsidP="00484658">
      <w:pPr>
        <w:pStyle w:val="ListParagraph"/>
        <w:numPr>
          <w:ilvl w:val="0"/>
          <w:numId w:val="8"/>
        </w:numPr>
        <w:rPr>
          <w:sz w:val="24"/>
          <w:szCs w:val="24"/>
        </w:rPr>
      </w:pPr>
      <w:r>
        <w:rPr>
          <w:sz w:val="24"/>
          <w:szCs w:val="24"/>
        </w:rPr>
        <w:t>i</w:t>
      </w:r>
      <w:r w:rsidR="00D34904" w:rsidRPr="009530DE">
        <w:rPr>
          <w:sz w:val="24"/>
          <w:szCs w:val="24"/>
        </w:rPr>
        <w:t>nsist on the use of full sentences within writing t</w:t>
      </w:r>
      <w:r>
        <w:rPr>
          <w:sz w:val="24"/>
          <w:szCs w:val="24"/>
        </w:rPr>
        <w:t>asks;</w:t>
      </w:r>
    </w:p>
    <w:p w14:paraId="229A99A6" w14:textId="1D9AC36F" w:rsidR="00D34904" w:rsidRDefault="00E712FF" w:rsidP="00484658">
      <w:pPr>
        <w:pStyle w:val="ListParagraph"/>
        <w:numPr>
          <w:ilvl w:val="0"/>
          <w:numId w:val="8"/>
        </w:numPr>
        <w:rPr>
          <w:sz w:val="24"/>
          <w:szCs w:val="24"/>
        </w:rPr>
      </w:pPr>
      <w:proofErr w:type="gramStart"/>
      <w:r>
        <w:rPr>
          <w:sz w:val="24"/>
          <w:szCs w:val="24"/>
        </w:rPr>
        <w:t>t</w:t>
      </w:r>
      <w:r w:rsidR="00D34904" w:rsidRPr="009530DE">
        <w:rPr>
          <w:sz w:val="24"/>
          <w:szCs w:val="24"/>
        </w:rPr>
        <w:t>ake</w:t>
      </w:r>
      <w:proofErr w:type="gramEnd"/>
      <w:r w:rsidR="00D34904" w:rsidRPr="009530DE">
        <w:rPr>
          <w:sz w:val="24"/>
          <w:szCs w:val="24"/>
        </w:rPr>
        <w:t xml:space="preserve"> opportunities for peer literacy marking, using the literacy marking key. Focus on one or two aspects per opportunity e.g. are all key words spelled correctly? </w:t>
      </w:r>
    </w:p>
    <w:p w14:paraId="0266F5BA" w14:textId="67AA4621" w:rsidR="00E712FF" w:rsidRPr="009530DE" w:rsidRDefault="00E712FF" w:rsidP="00484658">
      <w:pPr>
        <w:pStyle w:val="ListParagraph"/>
        <w:numPr>
          <w:ilvl w:val="0"/>
          <w:numId w:val="8"/>
        </w:numPr>
        <w:rPr>
          <w:sz w:val="24"/>
          <w:szCs w:val="24"/>
        </w:rPr>
      </w:pPr>
      <w:proofErr w:type="gramStart"/>
      <w:r>
        <w:rPr>
          <w:sz w:val="24"/>
          <w:szCs w:val="24"/>
        </w:rPr>
        <w:t>encourage</w:t>
      </w:r>
      <w:proofErr w:type="gramEnd"/>
      <w:r>
        <w:rPr>
          <w:sz w:val="24"/>
          <w:szCs w:val="24"/>
        </w:rPr>
        <w:t xml:space="preserve"> parental support in the development of writing and provide support when requested or required.</w:t>
      </w:r>
    </w:p>
    <w:p w14:paraId="20054AA6" w14:textId="77777777" w:rsidR="00D34904" w:rsidRPr="00EB62EB" w:rsidRDefault="00D34904" w:rsidP="00D34904">
      <w:pPr>
        <w:rPr>
          <w:b/>
          <w:sz w:val="24"/>
          <w:szCs w:val="24"/>
        </w:rPr>
      </w:pPr>
      <w:r w:rsidRPr="00EB62EB">
        <w:rPr>
          <w:b/>
          <w:sz w:val="24"/>
          <w:szCs w:val="24"/>
        </w:rPr>
        <w:t xml:space="preserve">Reading </w:t>
      </w:r>
    </w:p>
    <w:p w14:paraId="060D97E0" w14:textId="77777777" w:rsidR="00D34904" w:rsidRPr="00EB62EB" w:rsidRDefault="00D34904" w:rsidP="00D34904">
      <w:pPr>
        <w:rPr>
          <w:b/>
          <w:sz w:val="24"/>
          <w:szCs w:val="24"/>
        </w:rPr>
      </w:pPr>
      <w:r w:rsidRPr="00EB62EB">
        <w:rPr>
          <w:b/>
          <w:sz w:val="24"/>
          <w:szCs w:val="24"/>
        </w:rPr>
        <w:t xml:space="preserve">All staff will: </w:t>
      </w:r>
    </w:p>
    <w:p w14:paraId="5288307C" w14:textId="2DFDD036" w:rsidR="00D34904" w:rsidRPr="009530DE" w:rsidRDefault="00E712FF" w:rsidP="00484658">
      <w:pPr>
        <w:pStyle w:val="ListParagraph"/>
        <w:numPr>
          <w:ilvl w:val="0"/>
          <w:numId w:val="9"/>
        </w:numPr>
        <w:rPr>
          <w:sz w:val="24"/>
          <w:szCs w:val="24"/>
        </w:rPr>
      </w:pPr>
      <w:proofErr w:type="gramStart"/>
      <w:r>
        <w:rPr>
          <w:sz w:val="24"/>
          <w:szCs w:val="24"/>
        </w:rPr>
        <w:t>p</w:t>
      </w:r>
      <w:r w:rsidR="00D34904" w:rsidRPr="009530DE">
        <w:rPr>
          <w:sz w:val="24"/>
          <w:szCs w:val="24"/>
        </w:rPr>
        <w:t>rovid</w:t>
      </w:r>
      <w:r>
        <w:rPr>
          <w:sz w:val="24"/>
          <w:szCs w:val="24"/>
        </w:rPr>
        <w:t>e</w:t>
      </w:r>
      <w:proofErr w:type="gramEnd"/>
      <w:r>
        <w:rPr>
          <w:sz w:val="24"/>
          <w:szCs w:val="24"/>
        </w:rPr>
        <w:t xml:space="preserve"> opportunities for reading in every lesson</w:t>
      </w:r>
      <w:r w:rsidR="00D34904" w:rsidRPr="009530DE">
        <w:rPr>
          <w:sz w:val="24"/>
          <w:szCs w:val="24"/>
        </w:rPr>
        <w:t>,</w:t>
      </w:r>
      <w:r>
        <w:rPr>
          <w:sz w:val="24"/>
          <w:szCs w:val="24"/>
        </w:rPr>
        <w:t xml:space="preserve"> as a class,</w:t>
      </w:r>
      <w:r w:rsidR="00D34904" w:rsidRPr="009530DE">
        <w:rPr>
          <w:sz w:val="24"/>
          <w:szCs w:val="24"/>
        </w:rPr>
        <w:t xml:space="preserve"> in groups and individually. Encourage readi</w:t>
      </w:r>
      <w:r>
        <w:rPr>
          <w:sz w:val="24"/>
          <w:szCs w:val="24"/>
        </w:rPr>
        <w:t>ng aloud if appropriate to task;</w:t>
      </w:r>
      <w:r w:rsidR="00D34904" w:rsidRPr="009530DE">
        <w:rPr>
          <w:sz w:val="24"/>
          <w:szCs w:val="24"/>
        </w:rPr>
        <w:t xml:space="preserve"> </w:t>
      </w:r>
    </w:p>
    <w:p w14:paraId="4DB8E328" w14:textId="5C18C2A0" w:rsidR="00D34904" w:rsidRPr="009530DE" w:rsidRDefault="00E712FF" w:rsidP="00484658">
      <w:pPr>
        <w:pStyle w:val="ListParagraph"/>
        <w:numPr>
          <w:ilvl w:val="0"/>
          <w:numId w:val="9"/>
        </w:numPr>
        <w:rPr>
          <w:sz w:val="24"/>
          <w:szCs w:val="24"/>
        </w:rPr>
      </w:pPr>
      <w:r>
        <w:rPr>
          <w:sz w:val="24"/>
          <w:szCs w:val="24"/>
        </w:rPr>
        <w:t>e</w:t>
      </w:r>
      <w:r w:rsidR="00D34904" w:rsidRPr="009530DE">
        <w:rPr>
          <w:sz w:val="24"/>
          <w:szCs w:val="24"/>
        </w:rPr>
        <w:t>ncourage furt</w:t>
      </w:r>
      <w:r>
        <w:rPr>
          <w:sz w:val="24"/>
          <w:szCs w:val="24"/>
        </w:rPr>
        <w:t>her reading around the subject;</w:t>
      </w:r>
    </w:p>
    <w:p w14:paraId="48EF54C4" w14:textId="48E7C80F" w:rsidR="00D34904" w:rsidRPr="009530DE" w:rsidRDefault="00E712FF" w:rsidP="00484658">
      <w:pPr>
        <w:pStyle w:val="ListParagraph"/>
        <w:numPr>
          <w:ilvl w:val="0"/>
          <w:numId w:val="9"/>
        </w:numPr>
        <w:rPr>
          <w:sz w:val="24"/>
          <w:szCs w:val="24"/>
        </w:rPr>
      </w:pPr>
      <w:r>
        <w:rPr>
          <w:sz w:val="24"/>
          <w:szCs w:val="24"/>
        </w:rPr>
        <w:t>s</w:t>
      </w:r>
      <w:r w:rsidR="00D34904" w:rsidRPr="009530DE">
        <w:rPr>
          <w:sz w:val="24"/>
          <w:szCs w:val="24"/>
        </w:rPr>
        <w:t>et reading and research tasks as part of class work and/or homework focused on books</w:t>
      </w:r>
      <w:r>
        <w:rPr>
          <w:sz w:val="24"/>
          <w:szCs w:val="24"/>
        </w:rPr>
        <w:t xml:space="preserve">/newspapers/online articles </w:t>
      </w:r>
      <w:proofErr w:type="spellStart"/>
      <w:r>
        <w:rPr>
          <w:sz w:val="24"/>
          <w:szCs w:val="24"/>
        </w:rPr>
        <w:t>etc</w:t>
      </w:r>
      <w:proofErr w:type="spellEnd"/>
      <w:r>
        <w:rPr>
          <w:sz w:val="24"/>
          <w:szCs w:val="24"/>
        </w:rPr>
        <w:t>;</w:t>
      </w:r>
      <w:r w:rsidR="00D34904" w:rsidRPr="009530DE">
        <w:rPr>
          <w:sz w:val="24"/>
          <w:szCs w:val="24"/>
        </w:rPr>
        <w:t xml:space="preserve"> </w:t>
      </w:r>
    </w:p>
    <w:p w14:paraId="2093B7E0" w14:textId="33D48821" w:rsidR="00D34904" w:rsidRPr="009530DE" w:rsidRDefault="00E712FF" w:rsidP="00484658">
      <w:pPr>
        <w:pStyle w:val="ListParagraph"/>
        <w:numPr>
          <w:ilvl w:val="0"/>
          <w:numId w:val="9"/>
        </w:numPr>
        <w:rPr>
          <w:sz w:val="24"/>
          <w:szCs w:val="24"/>
        </w:rPr>
      </w:pPr>
      <w:r>
        <w:rPr>
          <w:sz w:val="24"/>
          <w:szCs w:val="24"/>
        </w:rPr>
        <w:t>p</w:t>
      </w:r>
      <w:r w:rsidR="00D34904" w:rsidRPr="009530DE">
        <w:rPr>
          <w:sz w:val="24"/>
          <w:szCs w:val="24"/>
        </w:rPr>
        <w:t>romote skimming and scan</w:t>
      </w:r>
      <w:r>
        <w:rPr>
          <w:sz w:val="24"/>
          <w:szCs w:val="24"/>
        </w:rPr>
        <w:t>ning skills in lessons;</w:t>
      </w:r>
    </w:p>
    <w:p w14:paraId="5E01C997" w14:textId="11F45B07" w:rsidR="00D34904" w:rsidRPr="009530DE" w:rsidRDefault="00E712FF" w:rsidP="00484658">
      <w:pPr>
        <w:pStyle w:val="ListParagraph"/>
        <w:numPr>
          <w:ilvl w:val="0"/>
          <w:numId w:val="9"/>
        </w:numPr>
        <w:rPr>
          <w:sz w:val="24"/>
          <w:szCs w:val="24"/>
        </w:rPr>
      </w:pPr>
      <w:r>
        <w:rPr>
          <w:sz w:val="24"/>
          <w:szCs w:val="24"/>
        </w:rPr>
        <w:t>d</w:t>
      </w:r>
      <w:r w:rsidR="00D34904" w:rsidRPr="009530DE">
        <w:rPr>
          <w:sz w:val="24"/>
          <w:szCs w:val="24"/>
        </w:rPr>
        <w:t xml:space="preserve">evelop </w:t>
      </w:r>
      <w:r>
        <w:rPr>
          <w:sz w:val="24"/>
          <w:szCs w:val="24"/>
        </w:rPr>
        <w:t>pupils’</w:t>
      </w:r>
      <w:r w:rsidR="00D34904" w:rsidRPr="009530DE">
        <w:rPr>
          <w:sz w:val="24"/>
          <w:szCs w:val="24"/>
        </w:rPr>
        <w:t xml:space="preserve"> ability to locate and retrieve information; to select and interpret information; to collate supporting details within a text; to collate material from a variety of texts, inc</w:t>
      </w:r>
      <w:r>
        <w:rPr>
          <w:sz w:val="24"/>
          <w:szCs w:val="24"/>
        </w:rPr>
        <w:t>luding different types of text;</w:t>
      </w:r>
    </w:p>
    <w:p w14:paraId="059F8F0F" w14:textId="255D712C" w:rsidR="00D34904" w:rsidRDefault="00E712FF" w:rsidP="00484658">
      <w:pPr>
        <w:pStyle w:val="ListParagraph"/>
        <w:numPr>
          <w:ilvl w:val="0"/>
          <w:numId w:val="9"/>
        </w:numPr>
        <w:rPr>
          <w:sz w:val="24"/>
          <w:szCs w:val="24"/>
        </w:rPr>
      </w:pPr>
      <w:proofErr w:type="gramStart"/>
      <w:r>
        <w:rPr>
          <w:sz w:val="24"/>
          <w:szCs w:val="24"/>
        </w:rPr>
        <w:t>t</w:t>
      </w:r>
      <w:r w:rsidR="00D34904" w:rsidRPr="009530DE">
        <w:rPr>
          <w:sz w:val="24"/>
          <w:szCs w:val="24"/>
        </w:rPr>
        <w:t>ake</w:t>
      </w:r>
      <w:proofErr w:type="gramEnd"/>
      <w:r w:rsidR="00D34904" w:rsidRPr="009530DE">
        <w:rPr>
          <w:sz w:val="24"/>
          <w:szCs w:val="24"/>
        </w:rPr>
        <w:t xml:space="preserve"> every opportunity to promote the enjoyment of reading. Join in individual reading time (DEAR)</w:t>
      </w:r>
      <w:r>
        <w:rPr>
          <w:sz w:val="24"/>
          <w:szCs w:val="24"/>
        </w:rPr>
        <w:t>;</w:t>
      </w:r>
    </w:p>
    <w:p w14:paraId="13BF1A37" w14:textId="76483028" w:rsidR="00E712FF" w:rsidRPr="00E712FF" w:rsidRDefault="00E712FF" w:rsidP="00E712FF">
      <w:pPr>
        <w:pStyle w:val="ListParagraph"/>
        <w:numPr>
          <w:ilvl w:val="0"/>
          <w:numId w:val="9"/>
        </w:numPr>
        <w:rPr>
          <w:sz w:val="24"/>
          <w:szCs w:val="24"/>
        </w:rPr>
      </w:pPr>
      <w:proofErr w:type="gramStart"/>
      <w:r>
        <w:rPr>
          <w:sz w:val="24"/>
          <w:szCs w:val="24"/>
        </w:rPr>
        <w:t>encourage</w:t>
      </w:r>
      <w:proofErr w:type="gramEnd"/>
      <w:r>
        <w:rPr>
          <w:sz w:val="24"/>
          <w:szCs w:val="24"/>
        </w:rPr>
        <w:t xml:space="preserve"> parental support in the development of reading and provide support when requested or required.</w:t>
      </w:r>
    </w:p>
    <w:p w14:paraId="0F5BEA6A" w14:textId="77777777" w:rsidR="00EB62EB" w:rsidRPr="009530DE" w:rsidRDefault="00EB62EB" w:rsidP="00EB62EB">
      <w:pPr>
        <w:pStyle w:val="ListParagraph"/>
        <w:ind w:left="1080"/>
        <w:rPr>
          <w:sz w:val="24"/>
          <w:szCs w:val="24"/>
        </w:rPr>
      </w:pPr>
    </w:p>
    <w:p w14:paraId="553FE6D3" w14:textId="68D65541" w:rsidR="00D34904" w:rsidRPr="00EB62EB" w:rsidRDefault="009530DE" w:rsidP="00484658">
      <w:pPr>
        <w:pStyle w:val="ListParagraph"/>
        <w:numPr>
          <w:ilvl w:val="0"/>
          <w:numId w:val="12"/>
        </w:numPr>
        <w:rPr>
          <w:b/>
          <w:sz w:val="24"/>
          <w:szCs w:val="24"/>
        </w:rPr>
      </w:pPr>
      <w:r w:rsidRPr="00EB62EB">
        <w:rPr>
          <w:b/>
          <w:sz w:val="24"/>
          <w:szCs w:val="24"/>
        </w:rPr>
        <w:t>Marking of Literacy</w:t>
      </w:r>
    </w:p>
    <w:p w14:paraId="49E003A5" w14:textId="67CF93D3" w:rsidR="00D34904" w:rsidRPr="00BB734D" w:rsidRDefault="009530DE" w:rsidP="00D34904">
      <w:pPr>
        <w:rPr>
          <w:sz w:val="24"/>
          <w:szCs w:val="24"/>
        </w:rPr>
      </w:pPr>
      <w:r>
        <w:rPr>
          <w:sz w:val="24"/>
          <w:szCs w:val="24"/>
        </w:rPr>
        <w:t>It is crucial that pupils are exposed to the importance of literacy throughout all of their education. Marking of literacy will play an important role in developing this awareness. The following should be adhered to by all staff when marking literacy:</w:t>
      </w:r>
    </w:p>
    <w:p w14:paraId="31F8A3AA" w14:textId="050403F0" w:rsidR="00D34904" w:rsidRPr="009530DE" w:rsidRDefault="00E712FF" w:rsidP="00484658">
      <w:pPr>
        <w:pStyle w:val="ListParagraph"/>
        <w:numPr>
          <w:ilvl w:val="0"/>
          <w:numId w:val="10"/>
        </w:numPr>
        <w:rPr>
          <w:sz w:val="24"/>
          <w:szCs w:val="24"/>
        </w:rPr>
      </w:pPr>
      <w:r>
        <w:rPr>
          <w:sz w:val="24"/>
          <w:szCs w:val="24"/>
        </w:rPr>
        <w:t>f</w:t>
      </w:r>
      <w:r w:rsidR="00D34904" w:rsidRPr="009530DE">
        <w:rPr>
          <w:sz w:val="24"/>
          <w:szCs w:val="24"/>
        </w:rPr>
        <w:t xml:space="preserve">ollow the </w:t>
      </w:r>
      <w:proofErr w:type="spellStart"/>
      <w:r w:rsidR="00D34904" w:rsidRPr="009530DE">
        <w:rPr>
          <w:sz w:val="24"/>
          <w:szCs w:val="24"/>
        </w:rPr>
        <w:t>Ysgol</w:t>
      </w:r>
      <w:proofErr w:type="spellEnd"/>
      <w:r w:rsidR="00D34904" w:rsidRPr="009530DE">
        <w:rPr>
          <w:sz w:val="24"/>
          <w:szCs w:val="24"/>
        </w:rPr>
        <w:t xml:space="preserve"> </w:t>
      </w:r>
      <w:proofErr w:type="spellStart"/>
      <w:r w:rsidR="00D34904" w:rsidRPr="009530DE">
        <w:rPr>
          <w:sz w:val="24"/>
          <w:szCs w:val="24"/>
        </w:rPr>
        <w:t>Nantgwyn</w:t>
      </w:r>
      <w:proofErr w:type="spellEnd"/>
      <w:r w:rsidR="00D34904" w:rsidRPr="009530DE">
        <w:rPr>
          <w:sz w:val="24"/>
          <w:szCs w:val="24"/>
        </w:rPr>
        <w:t xml:space="preserve"> literacy marking key when assessing </w:t>
      </w:r>
      <w:r>
        <w:rPr>
          <w:sz w:val="24"/>
          <w:szCs w:val="24"/>
        </w:rPr>
        <w:t>pupils’ work;</w:t>
      </w:r>
    </w:p>
    <w:p w14:paraId="2AAB789E" w14:textId="58968DBB" w:rsidR="00D34904" w:rsidRPr="009530DE" w:rsidRDefault="00E712FF" w:rsidP="00484658">
      <w:pPr>
        <w:pStyle w:val="ListParagraph"/>
        <w:numPr>
          <w:ilvl w:val="0"/>
          <w:numId w:val="10"/>
        </w:numPr>
        <w:rPr>
          <w:sz w:val="24"/>
          <w:szCs w:val="24"/>
        </w:rPr>
      </w:pPr>
      <w:r>
        <w:rPr>
          <w:sz w:val="24"/>
          <w:szCs w:val="24"/>
        </w:rPr>
        <w:t>d</w:t>
      </w:r>
      <w:r w:rsidR="00D34904" w:rsidRPr="009530DE">
        <w:rPr>
          <w:sz w:val="24"/>
          <w:szCs w:val="24"/>
        </w:rPr>
        <w:t>isplay the markin</w:t>
      </w:r>
      <w:r>
        <w:rPr>
          <w:sz w:val="24"/>
          <w:szCs w:val="24"/>
        </w:rPr>
        <w:t>g key/poster in their classroom;</w:t>
      </w:r>
      <w:r w:rsidR="00D34904" w:rsidRPr="009530DE">
        <w:rPr>
          <w:sz w:val="24"/>
          <w:szCs w:val="24"/>
        </w:rPr>
        <w:t xml:space="preserve"> </w:t>
      </w:r>
    </w:p>
    <w:p w14:paraId="0F3F004C" w14:textId="5C4ACC0A" w:rsidR="00D34904" w:rsidRPr="009530DE" w:rsidRDefault="00E712FF" w:rsidP="00484658">
      <w:pPr>
        <w:pStyle w:val="ListParagraph"/>
        <w:numPr>
          <w:ilvl w:val="0"/>
          <w:numId w:val="10"/>
        </w:numPr>
        <w:rPr>
          <w:sz w:val="24"/>
          <w:szCs w:val="24"/>
        </w:rPr>
      </w:pPr>
      <w:proofErr w:type="gramStart"/>
      <w:r>
        <w:rPr>
          <w:sz w:val="24"/>
          <w:szCs w:val="24"/>
        </w:rPr>
        <w:t>u</w:t>
      </w:r>
      <w:r w:rsidR="00D34904" w:rsidRPr="009530DE">
        <w:rPr>
          <w:sz w:val="24"/>
          <w:szCs w:val="24"/>
        </w:rPr>
        <w:t>nderline</w:t>
      </w:r>
      <w:proofErr w:type="gramEnd"/>
      <w:r w:rsidR="00D34904" w:rsidRPr="009530DE">
        <w:rPr>
          <w:sz w:val="24"/>
          <w:szCs w:val="24"/>
        </w:rPr>
        <w:t xml:space="preserve"> mistakes and place appropriate symbols in the margin. If no margin available, symbols can be placed next to the error</w:t>
      </w:r>
      <w:r>
        <w:rPr>
          <w:sz w:val="24"/>
          <w:szCs w:val="24"/>
        </w:rPr>
        <w:t>;</w:t>
      </w:r>
      <w:r w:rsidR="00D34904" w:rsidRPr="009530DE">
        <w:rPr>
          <w:sz w:val="24"/>
          <w:szCs w:val="24"/>
        </w:rPr>
        <w:t xml:space="preserve"> </w:t>
      </w:r>
    </w:p>
    <w:p w14:paraId="7EFB0E3D" w14:textId="5AA5BD53" w:rsidR="00D34904" w:rsidRPr="009530DE" w:rsidRDefault="00E712FF" w:rsidP="00484658">
      <w:pPr>
        <w:pStyle w:val="ListParagraph"/>
        <w:numPr>
          <w:ilvl w:val="0"/>
          <w:numId w:val="10"/>
        </w:numPr>
        <w:rPr>
          <w:sz w:val="24"/>
          <w:szCs w:val="24"/>
        </w:rPr>
      </w:pPr>
      <w:proofErr w:type="gramStart"/>
      <w:r w:rsidRPr="003A2753">
        <w:rPr>
          <w:b/>
          <w:sz w:val="24"/>
          <w:szCs w:val="24"/>
          <w:u w:val="single"/>
        </w:rPr>
        <w:t>m</w:t>
      </w:r>
      <w:r w:rsidR="00D34904" w:rsidRPr="003A2753">
        <w:rPr>
          <w:b/>
          <w:sz w:val="24"/>
          <w:szCs w:val="24"/>
          <w:u w:val="single"/>
        </w:rPr>
        <w:t>ark</w:t>
      </w:r>
      <w:proofErr w:type="gramEnd"/>
      <w:r w:rsidR="00D34904" w:rsidRPr="003A2753">
        <w:rPr>
          <w:b/>
          <w:sz w:val="24"/>
          <w:szCs w:val="24"/>
          <w:u w:val="single"/>
        </w:rPr>
        <w:t xml:space="preserve"> up to 5 errors per page</w:t>
      </w:r>
      <w:r w:rsidR="00D34904" w:rsidRPr="009530DE">
        <w:rPr>
          <w:sz w:val="24"/>
          <w:szCs w:val="24"/>
        </w:rPr>
        <w:t xml:space="preserve">. This does not have to be the first five errors, especially when marking work of students who have low levels of literacy in all areas of spelling, punctuation and grammar. Specific areas may be targeted in different assessments. Ensure that the student knows which particular literacy focus will be assessed beforehand e.g. The particular focus for this piece of </w:t>
      </w:r>
      <w:r w:rsidR="00D34904" w:rsidRPr="009530DE">
        <w:rPr>
          <w:sz w:val="24"/>
          <w:szCs w:val="24"/>
        </w:rPr>
        <w:lastRenderedPageBreak/>
        <w:t>writing will be the correct spelling of all key words and</w:t>
      </w:r>
      <w:r>
        <w:rPr>
          <w:sz w:val="24"/>
          <w:szCs w:val="24"/>
        </w:rPr>
        <w:t xml:space="preserve"> the correct use of paragraphs;</w:t>
      </w:r>
    </w:p>
    <w:p w14:paraId="005E47EE" w14:textId="779189E3" w:rsidR="00D34904" w:rsidRPr="009530DE" w:rsidRDefault="00E712FF" w:rsidP="00484658">
      <w:pPr>
        <w:pStyle w:val="ListParagraph"/>
        <w:numPr>
          <w:ilvl w:val="0"/>
          <w:numId w:val="10"/>
        </w:numPr>
        <w:rPr>
          <w:sz w:val="24"/>
          <w:szCs w:val="24"/>
        </w:rPr>
      </w:pPr>
      <w:r>
        <w:rPr>
          <w:sz w:val="24"/>
          <w:szCs w:val="24"/>
        </w:rPr>
        <w:t>t</w:t>
      </w:r>
      <w:r w:rsidR="00D34904" w:rsidRPr="009530DE">
        <w:rPr>
          <w:sz w:val="24"/>
          <w:szCs w:val="24"/>
        </w:rPr>
        <w:t>ake opportunities to praise, either verbally or through marking, the effective and a</w:t>
      </w:r>
      <w:r>
        <w:rPr>
          <w:sz w:val="24"/>
          <w:szCs w:val="24"/>
        </w:rPr>
        <w:t>ccurate use of literacy skills;</w:t>
      </w:r>
    </w:p>
    <w:p w14:paraId="3BFA1C0D" w14:textId="44146C7D" w:rsidR="00D34904" w:rsidRPr="009530DE" w:rsidRDefault="00E712FF" w:rsidP="00484658">
      <w:pPr>
        <w:pStyle w:val="ListParagraph"/>
        <w:numPr>
          <w:ilvl w:val="0"/>
          <w:numId w:val="10"/>
        </w:numPr>
        <w:rPr>
          <w:sz w:val="24"/>
          <w:szCs w:val="24"/>
        </w:rPr>
      </w:pPr>
      <w:r>
        <w:rPr>
          <w:sz w:val="24"/>
          <w:szCs w:val="24"/>
        </w:rPr>
        <w:t>e</w:t>
      </w:r>
      <w:r w:rsidR="00D34904" w:rsidRPr="009530DE">
        <w:rPr>
          <w:sz w:val="24"/>
          <w:szCs w:val="24"/>
        </w:rPr>
        <w:t>nsure marking for literacy is embedded into wider marking policy e.g. correct colour pens used fo</w:t>
      </w:r>
      <w:r>
        <w:rPr>
          <w:sz w:val="24"/>
          <w:szCs w:val="24"/>
        </w:rPr>
        <w:t xml:space="preserve">r WWW, EBI, yellow box work </w:t>
      </w:r>
      <w:proofErr w:type="spellStart"/>
      <w:r>
        <w:rPr>
          <w:sz w:val="24"/>
          <w:szCs w:val="24"/>
        </w:rPr>
        <w:t>etc</w:t>
      </w:r>
      <w:proofErr w:type="spellEnd"/>
      <w:r>
        <w:rPr>
          <w:sz w:val="24"/>
          <w:szCs w:val="24"/>
        </w:rPr>
        <w:t>;</w:t>
      </w:r>
      <w:r w:rsidR="00D34904" w:rsidRPr="009530DE">
        <w:rPr>
          <w:sz w:val="24"/>
          <w:szCs w:val="24"/>
        </w:rPr>
        <w:t xml:space="preserve"> </w:t>
      </w:r>
    </w:p>
    <w:p w14:paraId="37E62252" w14:textId="1A3FE39B" w:rsidR="00D34904" w:rsidRPr="009530DE" w:rsidRDefault="00E712FF" w:rsidP="00484658">
      <w:pPr>
        <w:pStyle w:val="ListParagraph"/>
        <w:numPr>
          <w:ilvl w:val="0"/>
          <w:numId w:val="10"/>
        </w:numPr>
        <w:rPr>
          <w:sz w:val="24"/>
          <w:szCs w:val="24"/>
        </w:rPr>
      </w:pPr>
      <w:proofErr w:type="gramStart"/>
      <w:r>
        <w:rPr>
          <w:sz w:val="24"/>
          <w:szCs w:val="24"/>
        </w:rPr>
        <w:t>u</w:t>
      </w:r>
      <w:r w:rsidR="00D34904" w:rsidRPr="009530DE">
        <w:rPr>
          <w:sz w:val="24"/>
          <w:szCs w:val="24"/>
        </w:rPr>
        <w:t>tilise</w:t>
      </w:r>
      <w:proofErr w:type="gramEnd"/>
      <w:r w:rsidR="00D34904" w:rsidRPr="009530DE">
        <w:rPr>
          <w:sz w:val="24"/>
          <w:szCs w:val="24"/>
        </w:rPr>
        <w:t xml:space="preserve"> the self/peer marking of literacy with students marking their own or a partner’s work with </w:t>
      </w:r>
      <w:r w:rsidR="009530DE" w:rsidRPr="00E712FF">
        <w:rPr>
          <w:sz w:val="24"/>
          <w:szCs w:val="24"/>
        </w:rPr>
        <w:t>red</w:t>
      </w:r>
      <w:r w:rsidR="009530DE">
        <w:rPr>
          <w:sz w:val="24"/>
          <w:szCs w:val="24"/>
        </w:rPr>
        <w:t>/green</w:t>
      </w:r>
      <w:r w:rsidR="00D34904" w:rsidRPr="009530DE">
        <w:rPr>
          <w:sz w:val="24"/>
          <w:szCs w:val="24"/>
        </w:rPr>
        <w:t xml:space="preserve"> pen</w:t>
      </w:r>
      <w:r>
        <w:rPr>
          <w:sz w:val="24"/>
          <w:szCs w:val="24"/>
        </w:rPr>
        <w:t xml:space="preserve"> (as outlined in the whole school assessment policy).</w:t>
      </w:r>
      <w:r w:rsidR="00D34904" w:rsidRPr="009530DE">
        <w:rPr>
          <w:sz w:val="24"/>
          <w:szCs w:val="24"/>
        </w:rPr>
        <w:t xml:space="preserve"> </w:t>
      </w:r>
    </w:p>
    <w:p w14:paraId="2BAB1DB4" w14:textId="41B2DFDB" w:rsidR="009530DE" w:rsidRDefault="003A2753" w:rsidP="00153603">
      <w:pPr>
        <w:pStyle w:val="ListParagraph"/>
        <w:rPr>
          <w:noProof/>
          <w:lang w:eastAsia="en-GB"/>
        </w:rPr>
      </w:pPr>
      <w:r>
        <w:rPr>
          <w:noProof/>
          <w:lang w:eastAsia="en-GB"/>
        </w:rPr>
        <w:drawing>
          <wp:anchor distT="0" distB="0" distL="114300" distR="114300" simplePos="0" relativeHeight="251661312" behindDoc="1" locked="0" layoutInCell="1" allowOverlap="1" wp14:anchorId="22770A79" wp14:editId="2AE96E48">
            <wp:simplePos x="0" y="0"/>
            <wp:positionH relativeFrom="margin">
              <wp:posOffset>1560195</wp:posOffset>
            </wp:positionH>
            <wp:positionV relativeFrom="paragraph">
              <wp:posOffset>37465</wp:posOffset>
            </wp:positionV>
            <wp:extent cx="2619375" cy="4119178"/>
            <wp:effectExtent l="0" t="0" r="0" b="0"/>
            <wp:wrapTight wrapText="bothSides">
              <wp:wrapPolygon edited="0">
                <wp:start x="0" y="0"/>
                <wp:lineTo x="0" y="21480"/>
                <wp:lineTo x="21364" y="21480"/>
                <wp:lineTo x="213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9415" t="24400" r="18191" b="12992"/>
                    <a:stretch/>
                  </pic:blipFill>
                  <pic:spPr bwMode="auto">
                    <a:xfrm>
                      <a:off x="0" y="0"/>
                      <a:ext cx="2619375" cy="4119178"/>
                    </a:xfrm>
                    <a:prstGeom prst="rect">
                      <a:avLst/>
                    </a:prstGeom>
                    <a:ln>
                      <a:noFill/>
                    </a:ln>
                    <a:extLst>
                      <a:ext uri="{53640926-AAD7-44D8-BBD7-CCE9431645EC}">
                        <a14:shadowObscured xmlns:a14="http://schemas.microsoft.com/office/drawing/2010/main"/>
                      </a:ext>
                    </a:extLst>
                  </pic:spPr>
                </pic:pic>
              </a:graphicData>
            </a:graphic>
          </wp:anchor>
        </w:drawing>
      </w:r>
    </w:p>
    <w:p w14:paraId="5E9F5110" w14:textId="02C9AA3E" w:rsidR="009530DE" w:rsidRDefault="009530DE" w:rsidP="00153603">
      <w:pPr>
        <w:pStyle w:val="ListParagraph"/>
        <w:rPr>
          <w:noProof/>
          <w:lang w:eastAsia="en-GB"/>
        </w:rPr>
      </w:pPr>
    </w:p>
    <w:p w14:paraId="20F5C861" w14:textId="0CE61468" w:rsidR="009530DE" w:rsidRDefault="009530DE" w:rsidP="00153603">
      <w:pPr>
        <w:pStyle w:val="ListParagraph"/>
        <w:rPr>
          <w:noProof/>
          <w:lang w:eastAsia="en-GB"/>
        </w:rPr>
      </w:pPr>
    </w:p>
    <w:p w14:paraId="1014E47E" w14:textId="34552681" w:rsidR="009530DE" w:rsidRDefault="009530DE" w:rsidP="00153603">
      <w:pPr>
        <w:pStyle w:val="ListParagraph"/>
        <w:rPr>
          <w:noProof/>
          <w:lang w:eastAsia="en-GB"/>
        </w:rPr>
      </w:pPr>
    </w:p>
    <w:p w14:paraId="0C8E728B" w14:textId="61070355" w:rsidR="009530DE" w:rsidRDefault="009530DE" w:rsidP="00153603">
      <w:pPr>
        <w:pStyle w:val="ListParagraph"/>
        <w:rPr>
          <w:noProof/>
          <w:lang w:eastAsia="en-GB"/>
        </w:rPr>
      </w:pPr>
    </w:p>
    <w:p w14:paraId="4FCCFDE3" w14:textId="18B99ED5" w:rsidR="009530DE" w:rsidRDefault="009530DE" w:rsidP="00153603">
      <w:pPr>
        <w:pStyle w:val="ListParagraph"/>
        <w:rPr>
          <w:noProof/>
          <w:lang w:eastAsia="en-GB"/>
        </w:rPr>
      </w:pPr>
    </w:p>
    <w:p w14:paraId="0634BA92" w14:textId="5CE15C5D" w:rsidR="009530DE" w:rsidRDefault="009530DE" w:rsidP="00153603">
      <w:pPr>
        <w:pStyle w:val="ListParagraph"/>
        <w:rPr>
          <w:noProof/>
          <w:lang w:eastAsia="en-GB"/>
        </w:rPr>
      </w:pPr>
    </w:p>
    <w:p w14:paraId="2FE622FF" w14:textId="521A3EC6" w:rsidR="009530DE" w:rsidRDefault="009530DE" w:rsidP="00153603">
      <w:pPr>
        <w:pStyle w:val="ListParagraph"/>
        <w:rPr>
          <w:noProof/>
          <w:lang w:eastAsia="en-GB"/>
        </w:rPr>
      </w:pPr>
    </w:p>
    <w:p w14:paraId="2AD94DB4" w14:textId="64F49B1E" w:rsidR="009530DE" w:rsidRDefault="009530DE" w:rsidP="00153603">
      <w:pPr>
        <w:pStyle w:val="ListParagraph"/>
        <w:rPr>
          <w:noProof/>
          <w:lang w:eastAsia="en-GB"/>
        </w:rPr>
      </w:pPr>
    </w:p>
    <w:p w14:paraId="7FF7EEAD" w14:textId="2BBF0450" w:rsidR="009530DE" w:rsidRDefault="009530DE" w:rsidP="00153603">
      <w:pPr>
        <w:pStyle w:val="ListParagraph"/>
        <w:rPr>
          <w:rFonts w:cs="Arial"/>
          <w:b/>
          <w:sz w:val="24"/>
        </w:rPr>
      </w:pPr>
    </w:p>
    <w:p w14:paraId="658C64FF" w14:textId="77777777" w:rsidR="009530DE" w:rsidRDefault="009530DE" w:rsidP="00153603">
      <w:pPr>
        <w:pStyle w:val="ListParagraph"/>
        <w:rPr>
          <w:rFonts w:cs="Arial"/>
          <w:b/>
          <w:sz w:val="24"/>
        </w:rPr>
      </w:pPr>
    </w:p>
    <w:p w14:paraId="560B781B" w14:textId="686208F2" w:rsidR="009530DE" w:rsidRDefault="009530DE" w:rsidP="00153603">
      <w:pPr>
        <w:pStyle w:val="ListParagraph"/>
        <w:rPr>
          <w:rFonts w:cs="Arial"/>
          <w:b/>
          <w:sz w:val="24"/>
        </w:rPr>
      </w:pPr>
    </w:p>
    <w:p w14:paraId="58D0651D" w14:textId="4DEF7A21" w:rsidR="00153603" w:rsidRDefault="00153603" w:rsidP="00153603">
      <w:pPr>
        <w:pStyle w:val="ListParagraph"/>
        <w:rPr>
          <w:rFonts w:cs="Arial"/>
          <w:b/>
          <w:sz w:val="24"/>
        </w:rPr>
      </w:pPr>
    </w:p>
    <w:p w14:paraId="5EE5D401" w14:textId="06994B7E" w:rsidR="009530DE" w:rsidRDefault="009530DE" w:rsidP="00153603">
      <w:pPr>
        <w:pStyle w:val="ListParagraph"/>
        <w:rPr>
          <w:rFonts w:cs="Arial"/>
          <w:b/>
          <w:sz w:val="24"/>
        </w:rPr>
      </w:pPr>
    </w:p>
    <w:p w14:paraId="1C81E90D" w14:textId="77777777" w:rsidR="009530DE" w:rsidRDefault="009530DE" w:rsidP="00153603">
      <w:pPr>
        <w:pStyle w:val="ListParagraph"/>
        <w:rPr>
          <w:rFonts w:cs="Arial"/>
          <w:b/>
          <w:sz w:val="24"/>
        </w:rPr>
      </w:pPr>
    </w:p>
    <w:p w14:paraId="3ED66679" w14:textId="77777777" w:rsidR="009530DE" w:rsidRDefault="009530DE" w:rsidP="00153603">
      <w:pPr>
        <w:pStyle w:val="ListParagraph"/>
        <w:rPr>
          <w:rFonts w:cs="Arial"/>
          <w:b/>
          <w:sz w:val="24"/>
        </w:rPr>
      </w:pPr>
    </w:p>
    <w:p w14:paraId="42260620" w14:textId="166B0789" w:rsidR="009530DE" w:rsidRDefault="009530DE" w:rsidP="00153603">
      <w:pPr>
        <w:pStyle w:val="ListParagraph"/>
        <w:rPr>
          <w:rFonts w:cs="Arial"/>
          <w:b/>
          <w:sz w:val="24"/>
        </w:rPr>
      </w:pPr>
    </w:p>
    <w:p w14:paraId="47C5CF1E" w14:textId="77777777" w:rsidR="009530DE" w:rsidRDefault="009530DE" w:rsidP="00153603">
      <w:pPr>
        <w:pStyle w:val="ListParagraph"/>
        <w:rPr>
          <w:rFonts w:cs="Arial"/>
          <w:b/>
          <w:sz w:val="24"/>
        </w:rPr>
      </w:pPr>
    </w:p>
    <w:p w14:paraId="0AA79568" w14:textId="77777777" w:rsidR="009530DE" w:rsidRDefault="009530DE" w:rsidP="00153603">
      <w:pPr>
        <w:pStyle w:val="ListParagraph"/>
        <w:rPr>
          <w:rFonts w:cs="Arial"/>
          <w:b/>
          <w:sz w:val="24"/>
        </w:rPr>
      </w:pPr>
    </w:p>
    <w:p w14:paraId="5A1B72A6" w14:textId="77777777" w:rsidR="009530DE" w:rsidRDefault="009530DE" w:rsidP="00153603">
      <w:pPr>
        <w:pStyle w:val="ListParagraph"/>
        <w:rPr>
          <w:rFonts w:cs="Arial"/>
          <w:b/>
          <w:sz w:val="24"/>
        </w:rPr>
      </w:pPr>
    </w:p>
    <w:p w14:paraId="22DA0873" w14:textId="77777777" w:rsidR="009530DE" w:rsidRDefault="009530DE" w:rsidP="00153603">
      <w:pPr>
        <w:pStyle w:val="ListParagraph"/>
        <w:rPr>
          <w:rFonts w:cs="Arial"/>
          <w:b/>
          <w:sz w:val="24"/>
        </w:rPr>
      </w:pPr>
    </w:p>
    <w:p w14:paraId="338AD083" w14:textId="77777777" w:rsidR="00756F62" w:rsidRDefault="00756F62" w:rsidP="00153603">
      <w:pPr>
        <w:pStyle w:val="ListParagraph"/>
        <w:rPr>
          <w:rFonts w:cs="Arial"/>
          <w:b/>
          <w:sz w:val="24"/>
        </w:rPr>
      </w:pPr>
    </w:p>
    <w:p w14:paraId="3814D5E9" w14:textId="328B7CA3" w:rsidR="009530DE" w:rsidRPr="00EB62EB" w:rsidRDefault="009530DE" w:rsidP="00484658">
      <w:pPr>
        <w:pStyle w:val="ListParagraph"/>
        <w:numPr>
          <w:ilvl w:val="0"/>
          <w:numId w:val="12"/>
        </w:numPr>
        <w:rPr>
          <w:rFonts w:cs="Arial"/>
          <w:b/>
          <w:sz w:val="24"/>
        </w:rPr>
      </w:pPr>
      <w:r w:rsidRPr="00EB62EB">
        <w:rPr>
          <w:rFonts w:cs="Arial"/>
          <w:b/>
          <w:sz w:val="24"/>
        </w:rPr>
        <w:t>Supporting the development of literacy</w:t>
      </w:r>
    </w:p>
    <w:p w14:paraId="2683886D" w14:textId="3A62D9AE" w:rsidR="009530DE" w:rsidRDefault="009530DE" w:rsidP="009530DE">
      <w:pPr>
        <w:rPr>
          <w:rFonts w:cs="Arial"/>
          <w:sz w:val="24"/>
        </w:rPr>
      </w:pPr>
      <w:r>
        <w:rPr>
          <w:rFonts w:cs="Arial"/>
          <w:sz w:val="24"/>
        </w:rPr>
        <w:t>Where a pupil or pupils require further support in their understanding and application of literacy</w:t>
      </w:r>
      <w:r w:rsidR="00EB62EB">
        <w:rPr>
          <w:rFonts w:cs="Arial"/>
          <w:sz w:val="24"/>
        </w:rPr>
        <w:t xml:space="preserve"> the English Faculty Progress Coach will be available to support as will classroom LSA’s at the discretion of the teacher. Support available will be:</w:t>
      </w:r>
    </w:p>
    <w:p w14:paraId="2060BDEC" w14:textId="546966A1" w:rsidR="00EB62EB" w:rsidRDefault="00EB62EB" w:rsidP="00484658">
      <w:pPr>
        <w:pStyle w:val="ListParagraph"/>
        <w:numPr>
          <w:ilvl w:val="0"/>
          <w:numId w:val="11"/>
        </w:numPr>
        <w:rPr>
          <w:rFonts w:cs="Arial"/>
          <w:sz w:val="24"/>
        </w:rPr>
      </w:pPr>
      <w:r>
        <w:rPr>
          <w:rFonts w:cs="Arial"/>
          <w:sz w:val="24"/>
        </w:rPr>
        <w:t>Group guided reading</w:t>
      </w:r>
    </w:p>
    <w:p w14:paraId="465560A5" w14:textId="280C1529" w:rsidR="00EB62EB" w:rsidRDefault="00EB62EB" w:rsidP="00484658">
      <w:pPr>
        <w:pStyle w:val="ListParagraph"/>
        <w:numPr>
          <w:ilvl w:val="0"/>
          <w:numId w:val="11"/>
        </w:numPr>
        <w:rPr>
          <w:rFonts w:cs="Arial"/>
          <w:sz w:val="24"/>
        </w:rPr>
      </w:pPr>
      <w:r>
        <w:rPr>
          <w:rFonts w:cs="Arial"/>
          <w:sz w:val="24"/>
        </w:rPr>
        <w:t>SOUND</w:t>
      </w:r>
    </w:p>
    <w:p w14:paraId="6A9317FC" w14:textId="48177F9E" w:rsidR="00EB62EB" w:rsidRDefault="00EB62EB" w:rsidP="00484658">
      <w:pPr>
        <w:pStyle w:val="ListParagraph"/>
        <w:numPr>
          <w:ilvl w:val="0"/>
          <w:numId w:val="11"/>
        </w:numPr>
        <w:rPr>
          <w:rFonts w:cs="Arial"/>
          <w:sz w:val="24"/>
        </w:rPr>
      </w:pPr>
      <w:r>
        <w:rPr>
          <w:rFonts w:cs="Arial"/>
          <w:sz w:val="24"/>
        </w:rPr>
        <w:t>Literacy Launch Pad</w:t>
      </w:r>
    </w:p>
    <w:p w14:paraId="72948DF9" w14:textId="1A2FDA17" w:rsidR="00EB62EB" w:rsidRDefault="00EB62EB" w:rsidP="00484658">
      <w:pPr>
        <w:pStyle w:val="ListParagraph"/>
        <w:numPr>
          <w:ilvl w:val="0"/>
          <w:numId w:val="11"/>
        </w:numPr>
        <w:rPr>
          <w:rFonts w:cs="Arial"/>
          <w:sz w:val="24"/>
        </w:rPr>
      </w:pPr>
      <w:r>
        <w:rPr>
          <w:rFonts w:cs="Arial"/>
          <w:sz w:val="24"/>
        </w:rPr>
        <w:t>Small group phonics</w:t>
      </w:r>
    </w:p>
    <w:p w14:paraId="4887BB79" w14:textId="60AA456D" w:rsidR="00EB62EB" w:rsidRDefault="00EB62EB" w:rsidP="00484658">
      <w:pPr>
        <w:pStyle w:val="ListParagraph"/>
        <w:numPr>
          <w:ilvl w:val="0"/>
          <w:numId w:val="11"/>
        </w:numPr>
        <w:rPr>
          <w:rFonts w:cs="Arial"/>
          <w:sz w:val="24"/>
        </w:rPr>
      </w:pPr>
      <w:r>
        <w:rPr>
          <w:rFonts w:cs="Arial"/>
          <w:sz w:val="24"/>
        </w:rPr>
        <w:t>1:1 intervention</w:t>
      </w:r>
    </w:p>
    <w:p w14:paraId="38CE629F" w14:textId="624F77F5" w:rsidR="00EB62EB" w:rsidRDefault="00EB62EB" w:rsidP="00484658">
      <w:pPr>
        <w:pStyle w:val="ListParagraph"/>
        <w:numPr>
          <w:ilvl w:val="0"/>
          <w:numId w:val="11"/>
        </w:numPr>
        <w:rPr>
          <w:rFonts w:cs="Arial"/>
          <w:sz w:val="24"/>
        </w:rPr>
      </w:pPr>
      <w:r>
        <w:rPr>
          <w:rFonts w:cs="Arial"/>
          <w:sz w:val="24"/>
        </w:rPr>
        <w:t>Additional reading time</w:t>
      </w:r>
    </w:p>
    <w:p w14:paraId="7F36545D" w14:textId="78ABC249" w:rsidR="00EB62EB" w:rsidRDefault="00EB62EB" w:rsidP="00484658">
      <w:pPr>
        <w:pStyle w:val="ListParagraph"/>
        <w:numPr>
          <w:ilvl w:val="0"/>
          <w:numId w:val="11"/>
        </w:numPr>
        <w:rPr>
          <w:rFonts w:cs="Arial"/>
          <w:sz w:val="24"/>
        </w:rPr>
      </w:pPr>
      <w:r>
        <w:rPr>
          <w:rFonts w:cs="Arial"/>
          <w:sz w:val="24"/>
        </w:rPr>
        <w:t>Additional spelling support</w:t>
      </w:r>
    </w:p>
    <w:p w14:paraId="704961E1" w14:textId="1BD8FDFA" w:rsidR="00EB62EB" w:rsidRDefault="00EB62EB" w:rsidP="00484658">
      <w:pPr>
        <w:pStyle w:val="ListParagraph"/>
        <w:numPr>
          <w:ilvl w:val="0"/>
          <w:numId w:val="11"/>
        </w:numPr>
        <w:rPr>
          <w:rFonts w:cs="Arial"/>
          <w:sz w:val="24"/>
        </w:rPr>
      </w:pPr>
      <w:r>
        <w:rPr>
          <w:rFonts w:cs="Arial"/>
          <w:sz w:val="24"/>
        </w:rPr>
        <w:t xml:space="preserve">Small group </w:t>
      </w:r>
      <w:proofErr w:type="spellStart"/>
      <w:r>
        <w:rPr>
          <w:rFonts w:cs="Arial"/>
          <w:sz w:val="24"/>
        </w:rPr>
        <w:t>oracy</w:t>
      </w:r>
      <w:proofErr w:type="spellEnd"/>
    </w:p>
    <w:p w14:paraId="4A3CDC37" w14:textId="0E32CBE9" w:rsidR="00EB62EB" w:rsidRPr="00EB62EB" w:rsidRDefault="00EB62EB" w:rsidP="00EB62EB">
      <w:pPr>
        <w:rPr>
          <w:rFonts w:cs="Arial"/>
          <w:sz w:val="24"/>
        </w:rPr>
      </w:pPr>
      <w:r>
        <w:rPr>
          <w:rFonts w:cs="Arial"/>
          <w:sz w:val="24"/>
        </w:rPr>
        <w:lastRenderedPageBreak/>
        <w:t xml:space="preserve">If a range of support has been offered and expected outcomes are not being met, a referral to the </w:t>
      </w:r>
      <w:proofErr w:type="spellStart"/>
      <w:r>
        <w:rPr>
          <w:rFonts w:cs="Arial"/>
          <w:sz w:val="24"/>
        </w:rPr>
        <w:t>ALNCo</w:t>
      </w:r>
      <w:proofErr w:type="spellEnd"/>
      <w:r>
        <w:rPr>
          <w:rFonts w:cs="Arial"/>
          <w:sz w:val="24"/>
        </w:rPr>
        <w:t xml:space="preserve"> will take place to ensure pupils are getting the full support they require.</w:t>
      </w:r>
    </w:p>
    <w:p w14:paraId="06248B1B" w14:textId="4DC57300" w:rsidR="00157002" w:rsidRPr="009F01CA" w:rsidRDefault="00157002" w:rsidP="00EB62EB">
      <w:pPr>
        <w:spacing w:after="0" w:line="240" w:lineRule="auto"/>
        <w:ind w:left="720"/>
        <w:rPr>
          <w:rFonts w:ascii="Arial" w:hAnsi="Arial" w:cs="Arial"/>
        </w:rPr>
      </w:pPr>
      <w:r>
        <w:rPr>
          <w:rFonts w:ascii="Arial" w:hAnsi="Arial" w:cs="Arial"/>
        </w:rPr>
        <w:t>.</w:t>
      </w:r>
    </w:p>
    <w:p w14:paraId="6BA5D5B4" w14:textId="402BAD30" w:rsidR="00157002" w:rsidRPr="00EB62EB" w:rsidRDefault="00157002" w:rsidP="00484658">
      <w:pPr>
        <w:pStyle w:val="ListParagraph"/>
        <w:numPr>
          <w:ilvl w:val="0"/>
          <w:numId w:val="12"/>
        </w:numPr>
        <w:rPr>
          <w:rFonts w:cs="Arial"/>
          <w:b/>
          <w:sz w:val="24"/>
        </w:rPr>
      </w:pPr>
      <w:r w:rsidRPr="00EB62EB">
        <w:rPr>
          <w:rFonts w:cs="Arial"/>
          <w:b/>
          <w:sz w:val="24"/>
        </w:rPr>
        <w:t>Responsibilities</w:t>
      </w:r>
    </w:p>
    <w:p w14:paraId="4311EDA0" w14:textId="47B1F977" w:rsidR="00157002" w:rsidRPr="00EB62EB" w:rsidRDefault="00EB62EB" w:rsidP="00157002">
      <w:pPr>
        <w:rPr>
          <w:rFonts w:cs="Arial"/>
          <w:sz w:val="24"/>
          <w:szCs w:val="24"/>
        </w:rPr>
      </w:pPr>
      <w:r w:rsidRPr="00EB62EB">
        <w:rPr>
          <w:rFonts w:cs="Arial"/>
          <w:b/>
          <w:sz w:val="24"/>
          <w:szCs w:val="24"/>
        </w:rPr>
        <w:t>6.1</w:t>
      </w:r>
      <w:r>
        <w:rPr>
          <w:rFonts w:cs="Arial"/>
          <w:sz w:val="24"/>
          <w:szCs w:val="24"/>
        </w:rPr>
        <w:t xml:space="preserve"> </w:t>
      </w:r>
      <w:r w:rsidR="00157002" w:rsidRPr="00EB62EB">
        <w:rPr>
          <w:rFonts w:cs="Arial"/>
          <w:sz w:val="24"/>
          <w:szCs w:val="24"/>
        </w:rPr>
        <w:t xml:space="preserve">The </w:t>
      </w:r>
      <w:r w:rsidR="003A2753">
        <w:rPr>
          <w:rFonts w:cs="Arial"/>
          <w:sz w:val="24"/>
          <w:szCs w:val="24"/>
        </w:rPr>
        <w:t xml:space="preserve">ELC </w:t>
      </w:r>
      <w:proofErr w:type="spellStart"/>
      <w:r w:rsidR="003A2753">
        <w:rPr>
          <w:rFonts w:cs="Arial"/>
          <w:sz w:val="24"/>
          <w:szCs w:val="24"/>
        </w:rPr>
        <w:t>HoF</w:t>
      </w:r>
      <w:proofErr w:type="spellEnd"/>
      <w:r w:rsidR="00157002" w:rsidRPr="00EB62EB">
        <w:rPr>
          <w:rFonts w:cs="Arial"/>
          <w:sz w:val="24"/>
          <w:szCs w:val="24"/>
        </w:rPr>
        <w:t>, in conjunction with the Senior Leadership team, has a responsibility to:</w:t>
      </w:r>
    </w:p>
    <w:p w14:paraId="21D5EB65" w14:textId="3E0938B1"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develop their own k</w:t>
      </w:r>
      <w:r w:rsidR="003A2753">
        <w:rPr>
          <w:rFonts w:cs="Arial"/>
          <w:sz w:val="24"/>
          <w:szCs w:val="24"/>
        </w:rPr>
        <w:t>nowledge and skills in literacy;</w:t>
      </w:r>
    </w:p>
    <w:p w14:paraId="26B4341F"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lead, develop, support and monitor the delivery of literacy in all subjects;</w:t>
      </w:r>
    </w:p>
    <w:p w14:paraId="6A40461A"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evaluate the effectiveness of the literacy policy and modify it as necessary;</w:t>
      </w:r>
    </w:p>
    <w:p w14:paraId="3ECE402B"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facilitate and deliver staff professional development and in school coaching/support;</w:t>
      </w:r>
    </w:p>
    <w:p w14:paraId="09807A9B"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raise the profile of literacy across the school;</w:t>
      </w:r>
    </w:p>
    <w:p w14:paraId="20EC3CA4"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advise teachers, or facilitate opportunities for teachers, to work collaboratively in identifying the role that literacy plays in their subject;</w:t>
      </w:r>
    </w:p>
    <w:p w14:paraId="21DF1920"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 xml:space="preserve">coordinate the identification of learners who have fallen behind in literacy and work in conjunction with the </w:t>
      </w:r>
      <w:proofErr w:type="spellStart"/>
      <w:r w:rsidRPr="00EB62EB">
        <w:rPr>
          <w:rFonts w:cs="Arial"/>
          <w:sz w:val="24"/>
          <w:szCs w:val="24"/>
        </w:rPr>
        <w:t>ALNCo</w:t>
      </w:r>
      <w:proofErr w:type="spellEnd"/>
      <w:r w:rsidRPr="00EB62EB">
        <w:rPr>
          <w:rFonts w:cs="Arial"/>
          <w:sz w:val="24"/>
          <w:szCs w:val="24"/>
        </w:rPr>
        <w:t xml:space="preserve"> and appropriate subject leaders to ensure appropriate provision;</w:t>
      </w:r>
    </w:p>
    <w:p w14:paraId="06D3A749"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monitor the progress of all pupils;</w:t>
      </w:r>
    </w:p>
    <w:p w14:paraId="00C55A04" w14:textId="77777777" w:rsidR="00157002" w:rsidRPr="00EB62EB" w:rsidRDefault="00157002" w:rsidP="00484658">
      <w:pPr>
        <w:pStyle w:val="ListParagraph"/>
        <w:numPr>
          <w:ilvl w:val="0"/>
          <w:numId w:val="1"/>
        </w:numPr>
        <w:spacing w:after="200" w:line="276" w:lineRule="auto"/>
        <w:rPr>
          <w:rFonts w:cs="Arial"/>
          <w:sz w:val="24"/>
          <w:szCs w:val="24"/>
        </w:rPr>
      </w:pPr>
      <w:r w:rsidRPr="00EB62EB">
        <w:rPr>
          <w:rFonts w:cs="Arial"/>
          <w:sz w:val="24"/>
          <w:szCs w:val="24"/>
        </w:rPr>
        <w:t>collaborate in the development of literacy with the primary feeders; and</w:t>
      </w:r>
    </w:p>
    <w:p w14:paraId="59C1A404" w14:textId="692EE8E5" w:rsidR="00157002" w:rsidRDefault="00157002" w:rsidP="00484658">
      <w:pPr>
        <w:pStyle w:val="ListParagraph"/>
        <w:numPr>
          <w:ilvl w:val="0"/>
          <w:numId w:val="1"/>
        </w:numPr>
        <w:spacing w:after="200" w:line="276" w:lineRule="auto"/>
        <w:rPr>
          <w:rFonts w:cs="Arial"/>
          <w:sz w:val="24"/>
          <w:szCs w:val="24"/>
        </w:rPr>
      </w:pPr>
      <w:r w:rsidRPr="00EB62EB">
        <w:rPr>
          <w:rFonts w:cs="Arial"/>
          <w:sz w:val="24"/>
          <w:szCs w:val="24"/>
        </w:rPr>
        <w:t>equip parents with the knowledge and resources required to support the</w:t>
      </w:r>
      <w:r w:rsidR="00E712FF">
        <w:rPr>
          <w:rFonts w:cs="Arial"/>
          <w:sz w:val="24"/>
          <w:szCs w:val="24"/>
        </w:rPr>
        <w:t>ir child’s literacy development;</w:t>
      </w:r>
    </w:p>
    <w:p w14:paraId="23B4C67A" w14:textId="2C8C088E" w:rsidR="00E712FF" w:rsidRPr="00EB62EB" w:rsidRDefault="00E712FF" w:rsidP="00484658">
      <w:pPr>
        <w:pStyle w:val="ListParagraph"/>
        <w:numPr>
          <w:ilvl w:val="0"/>
          <w:numId w:val="1"/>
        </w:numPr>
        <w:spacing w:after="200" w:line="276" w:lineRule="auto"/>
        <w:rPr>
          <w:rFonts w:cs="Arial"/>
          <w:sz w:val="24"/>
          <w:szCs w:val="24"/>
        </w:rPr>
      </w:pPr>
      <w:proofErr w:type="gramStart"/>
      <w:r>
        <w:rPr>
          <w:rFonts w:cs="Arial"/>
          <w:sz w:val="24"/>
          <w:szCs w:val="24"/>
        </w:rPr>
        <w:t>review</w:t>
      </w:r>
      <w:proofErr w:type="gramEnd"/>
      <w:r>
        <w:rPr>
          <w:rFonts w:cs="Arial"/>
          <w:sz w:val="24"/>
          <w:szCs w:val="24"/>
        </w:rPr>
        <w:t xml:space="preserve"> data and diagnostic analysis to direct teacher planning and guidance and identify intervention needs </w:t>
      </w:r>
      <w:r w:rsidR="00E83591">
        <w:rPr>
          <w:rFonts w:cs="Arial"/>
          <w:sz w:val="24"/>
          <w:szCs w:val="24"/>
        </w:rPr>
        <w:t>for pupils.</w:t>
      </w:r>
    </w:p>
    <w:p w14:paraId="3BA74D4F" w14:textId="28A9D75E" w:rsidR="00157002" w:rsidRPr="00EB62EB" w:rsidRDefault="00EB62EB" w:rsidP="00157002">
      <w:pPr>
        <w:rPr>
          <w:rFonts w:cs="Arial"/>
          <w:b/>
          <w:sz w:val="24"/>
        </w:rPr>
      </w:pPr>
      <w:r>
        <w:rPr>
          <w:rFonts w:cs="Arial"/>
          <w:b/>
          <w:sz w:val="24"/>
        </w:rPr>
        <w:t xml:space="preserve">6.2 </w:t>
      </w:r>
      <w:r w:rsidR="00157002" w:rsidRPr="00EB62EB">
        <w:rPr>
          <w:rFonts w:cs="Arial"/>
          <w:b/>
          <w:sz w:val="24"/>
        </w:rPr>
        <w:t>Heads of Faculty have a responsibility to:</w:t>
      </w:r>
    </w:p>
    <w:p w14:paraId="1C4DB4A1" w14:textId="176DE03F" w:rsidR="00157002" w:rsidRPr="00EB62EB" w:rsidRDefault="00157002" w:rsidP="00484658">
      <w:pPr>
        <w:pStyle w:val="ListParagraph"/>
        <w:numPr>
          <w:ilvl w:val="0"/>
          <w:numId w:val="2"/>
        </w:numPr>
        <w:spacing w:after="200" w:line="276" w:lineRule="auto"/>
        <w:rPr>
          <w:rFonts w:cs="Arial"/>
          <w:sz w:val="24"/>
          <w:szCs w:val="24"/>
        </w:rPr>
      </w:pPr>
      <w:r w:rsidRPr="00EB62EB">
        <w:rPr>
          <w:rFonts w:cs="Arial"/>
          <w:sz w:val="24"/>
          <w:szCs w:val="24"/>
        </w:rPr>
        <w:t>develop their own knowledge and skills in literacy</w:t>
      </w:r>
      <w:r w:rsidR="003A2753">
        <w:rPr>
          <w:rFonts w:cs="Arial"/>
          <w:sz w:val="24"/>
          <w:szCs w:val="24"/>
        </w:rPr>
        <w:t>;</w:t>
      </w:r>
    </w:p>
    <w:p w14:paraId="6C1751A9" w14:textId="1E39B660" w:rsidR="00157002" w:rsidRPr="00EB62EB" w:rsidRDefault="003A2753" w:rsidP="00484658">
      <w:pPr>
        <w:pStyle w:val="ListParagraph"/>
        <w:numPr>
          <w:ilvl w:val="0"/>
          <w:numId w:val="2"/>
        </w:numPr>
        <w:spacing w:after="200" w:line="276" w:lineRule="auto"/>
        <w:rPr>
          <w:rFonts w:cs="Arial"/>
          <w:sz w:val="24"/>
          <w:szCs w:val="24"/>
        </w:rPr>
      </w:pPr>
      <w:r>
        <w:rPr>
          <w:rFonts w:cs="Arial"/>
          <w:sz w:val="24"/>
          <w:szCs w:val="24"/>
        </w:rPr>
        <w:t xml:space="preserve">ensure </w:t>
      </w:r>
      <w:r w:rsidR="00157002" w:rsidRPr="00EB62EB">
        <w:rPr>
          <w:rFonts w:cs="Arial"/>
          <w:sz w:val="24"/>
          <w:szCs w:val="24"/>
        </w:rPr>
        <w:t xml:space="preserve">that pupils have opportunities to develop their literacy skills in their subject; </w:t>
      </w:r>
    </w:p>
    <w:p w14:paraId="55A4C40B" w14:textId="557102DF" w:rsidR="00157002" w:rsidRPr="00EB62EB" w:rsidRDefault="00157002" w:rsidP="00484658">
      <w:pPr>
        <w:pStyle w:val="ListParagraph"/>
        <w:numPr>
          <w:ilvl w:val="0"/>
          <w:numId w:val="2"/>
        </w:numPr>
        <w:spacing w:after="200" w:line="276" w:lineRule="auto"/>
        <w:rPr>
          <w:rFonts w:cs="Arial"/>
          <w:sz w:val="24"/>
          <w:szCs w:val="24"/>
        </w:rPr>
      </w:pPr>
      <w:r w:rsidRPr="00EB62EB">
        <w:rPr>
          <w:rFonts w:cs="Arial"/>
          <w:sz w:val="24"/>
          <w:szCs w:val="24"/>
        </w:rPr>
        <w:t xml:space="preserve">ensure that the provision of literacy is meaningful and in line with the age appropriate expectations </w:t>
      </w:r>
      <w:r w:rsidR="003A2753">
        <w:rPr>
          <w:rFonts w:cs="Arial"/>
          <w:sz w:val="24"/>
          <w:szCs w:val="24"/>
        </w:rPr>
        <w:t>outlined in ELC non-negotiables</w:t>
      </w:r>
      <w:r w:rsidRPr="00EB62EB">
        <w:rPr>
          <w:rFonts w:cs="Arial"/>
          <w:sz w:val="24"/>
          <w:szCs w:val="24"/>
        </w:rPr>
        <w:t xml:space="preserve">, and differentiated where required; </w:t>
      </w:r>
    </w:p>
    <w:p w14:paraId="2D01B962" w14:textId="77777777" w:rsidR="00157002" w:rsidRPr="00EB62EB" w:rsidRDefault="00157002" w:rsidP="00484658">
      <w:pPr>
        <w:pStyle w:val="ListParagraph"/>
        <w:numPr>
          <w:ilvl w:val="0"/>
          <w:numId w:val="2"/>
        </w:numPr>
        <w:spacing w:after="200" w:line="276" w:lineRule="auto"/>
        <w:rPr>
          <w:rFonts w:cs="Arial"/>
          <w:sz w:val="24"/>
          <w:szCs w:val="24"/>
        </w:rPr>
      </w:pPr>
      <w:r w:rsidRPr="00EB62EB">
        <w:rPr>
          <w:rFonts w:cs="Arial"/>
          <w:sz w:val="24"/>
          <w:szCs w:val="24"/>
        </w:rPr>
        <w:t>identify literacy provision within their subject on the scheme of learning;</w:t>
      </w:r>
    </w:p>
    <w:p w14:paraId="3631A0D8" w14:textId="1102EC47" w:rsidR="00157002" w:rsidRPr="00EB62EB" w:rsidRDefault="00157002" w:rsidP="00484658">
      <w:pPr>
        <w:pStyle w:val="ListParagraph"/>
        <w:numPr>
          <w:ilvl w:val="0"/>
          <w:numId w:val="2"/>
        </w:numPr>
        <w:spacing w:after="200" w:line="276" w:lineRule="auto"/>
        <w:rPr>
          <w:rFonts w:cs="Arial"/>
          <w:sz w:val="24"/>
          <w:szCs w:val="24"/>
        </w:rPr>
      </w:pPr>
      <w:r w:rsidRPr="00EB62EB">
        <w:rPr>
          <w:rFonts w:cs="Arial"/>
          <w:sz w:val="24"/>
          <w:szCs w:val="24"/>
        </w:rPr>
        <w:t xml:space="preserve">provide opportunities within department meetings for the sharing of literacy practice to inform further development; </w:t>
      </w:r>
    </w:p>
    <w:p w14:paraId="28F459CF" w14:textId="0568654D" w:rsidR="00157002" w:rsidRDefault="00157002" w:rsidP="00484658">
      <w:pPr>
        <w:pStyle w:val="ListParagraph"/>
        <w:numPr>
          <w:ilvl w:val="0"/>
          <w:numId w:val="2"/>
        </w:numPr>
        <w:spacing w:after="200" w:line="276" w:lineRule="auto"/>
        <w:rPr>
          <w:rFonts w:cs="Arial"/>
          <w:sz w:val="24"/>
          <w:szCs w:val="24"/>
        </w:rPr>
      </w:pPr>
      <w:r w:rsidRPr="00EB62EB">
        <w:rPr>
          <w:rFonts w:cs="Arial"/>
          <w:sz w:val="24"/>
          <w:szCs w:val="24"/>
        </w:rPr>
        <w:t>work, in conjunction with the literacy coordinator, to support members of the departmen</w:t>
      </w:r>
      <w:r w:rsidR="00E83591">
        <w:rPr>
          <w:rFonts w:cs="Arial"/>
          <w:sz w:val="24"/>
          <w:szCs w:val="24"/>
        </w:rPr>
        <w:t>t in their delivery of literacy;</w:t>
      </w:r>
    </w:p>
    <w:p w14:paraId="25364295" w14:textId="03FFAD57" w:rsidR="00E83591" w:rsidRPr="00EB62EB" w:rsidRDefault="00E83591" w:rsidP="00E83591">
      <w:pPr>
        <w:pStyle w:val="ListParagraph"/>
        <w:numPr>
          <w:ilvl w:val="0"/>
          <w:numId w:val="2"/>
        </w:numPr>
        <w:spacing w:after="200" w:line="276" w:lineRule="auto"/>
        <w:rPr>
          <w:rFonts w:cs="Arial"/>
          <w:sz w:val="24"/>
          <w:szCs w:val="24"/>
        </w:rPr>
      </w:pPr>
      <w:r>
        <w:rPr>
          <w:rFonts w:cs="Arial"/>
          <w:sz w:val="24"/>
          <w:szCs w:val="24"/>
        </w:rPr>
        <w:t>review data and diagnostic analysis to direct teacher planning and guidance and identify intervention needs for pupils;</w:t>
      </w:r>
    </w:p>
    <w:p w14:paraId="5AA27383" w14:textId="4DEF1B5E" w:rsidR="00E83591" w:rsidRPr="00EB62EB" w:rsidRDefault="00E83591" w:rsidP="00484658">
      <w:pPr>
        <w:pStyle w:val="ListParagraph"/>
        <w:numPr>
          <w:ilvl w:val="0"/>
          <w:numId w:val="2"/>
        </w:numPr>
        <w:spacing w:after="200" w:line="276" w:lineRule="auto"/>
        <w:rPr>
          <w:rFonts w:cs="Arial"/>
          <w:sz w:val="24"/>
          <w:szCs w:val="24"/>
        </w:rPr>
      </w:pPr>
      <w:proofErr w:type="gramStart"/>
      <w:r>
        <w:rPr>
          <w:rFonts w:cs="Arial"/>
          <w:sz w:val="24"/>
          <w:szCs w:val="24"/>
        </w:rPr>
        <w:t>evaluate</w:t>
      </w:r>
      <w:proofErr w:type="gramEnd"/>
      <w:r>
        <w:rPr>
          <w:rFonts w:cs="Arial"/>
          <w:sz w:val="24"/>
          <w:szCs w:val="24"/>
        </w:rPr>
        <w:t xml:space="preserve"> the impact of literacy intervention on subject progress.</w:t>
      </w:r>
    </w:p>
    <w:p w14:paraId="41261DC9" w14:textId="77E964D2" w:rsidR="00157002" w:rsidRDefault="00157002" w:rsidP="00157002">
      <w:pPr>
        <w:rPr>
          <w:rFonts w:ascii="Arial" w:hAnsi="Arial" w:cs="Arial"/>
        </w:rPr>
      </w:pPr>
    </w:p>
    <w:p w14:paraId="4FCDD302" w14:textId="77777777" w:rsidR="00E659CF" w:rsidRPr="00520BF6" w:rsidRDefault="00E659CF" w:rsidP="00157002">
      <w:pPr>
        <w:rPr>
          <w:rFonts w:ascii="Arial" w:hAnsi="Arial" w:cs="Arial"/>
        </w:rPr>
      </w:pPr>
    </w:p>
    <w:p w14:paraId="4703F133" w14:textId="2D342CF7" w:rsidR="00157002" w:rsidRPr="00EB62EB" w:rsidRDefault="00EB62EB" w:rsidP="00157002">
      <w:pPr>
        <w:rPr>
          <w:rFonts w:cs="Arial"/>
          <w:b/>
          <w:sz w:val="24"/>
        </w:rPr>
      </w:pPr>
      <w:r>
        <w:rPr>
          <w:rFonts w:cs="Arial"/>
          <w:b/>
          <w:sz w:val="24"/>
        </w:rPr>
        <w:lastRenderedPageBreak/>
        <w:t xml:space="preserve">6.3 </w:t>
      </w:r>
      <w:r w:rsidR="00157002" w:rsidRPr="00EB62EB">
        <w:rPr>
          <w:rFonts w:cs="Arial"/>
          <w:b/>
          <w:sz w:val="24"/>
        </w:rPr>
        <w:t>Teachers have a responsibility to:</w:t>
      </w:r>
    </w:p>
    <w:p w14:paraId="7D490392" w14:textId="166EB3FE" w:rsidR="00157002" w:rsidRPr="00EB62EB" w:rsidRDefault="00157002" w:rsidP="00484658">
      <w:pPr>
        <w:pStyle w:val="ListParagraph"/>
        <w:numPr>
          <w:ilvl w:val="0"/>
          <w:numId w:val="3"/>
        </w:numPr>
        <w:spacing w:after="200" w:line="276" w:lineRule="auto"/>
        <w:rPr>
          <w:rFonts w:cs="Arial"/>
          <w:sz w:val="24"/>
          <w:szCs w:val="24"/>
        </w:rPr>
      </w:pPr>
      <w:r w:rsidRPr="00EB62EB">
        <w:rPr>
          <w:rFonts w:cs="Arial"/>
          <w:sz w:val="24"/>
          <w:szCs w:val="24"/>
        </w:rPr>
        <w:t>develop their own kno</w:t>
      </w:r>
      <w:r w:rsidR="00BD67D1">
        <w:rPr>
          <w:rFonts w:cs="Arial"/>
          <w:sz w:val="24"/>
          <w:szCs w:val="24"/>
        </w:rPr>
        <w:t>wledge and skills in literacy</w:t>
      </w:r>
      <w:r w:rsidRPr="00EB62EB">
        <w:rPr>
          <w:rFonts w:cs="Arial"/>
          <w:sz w:val="24"/>
          <w:szCs w:val="24"/>
        </w:rPr>
        <w:t>;</w:t>
      </w:r>
    </w:p>
    <w:p w14:paraId="751AF444" w14:textId="77777777" w:rsidR="00157002" w:rsidRPr="00EB62EB" w:rsidRDefault="00157002" w:rsidP="00484658">
      <w:pPr>
        <w:pStyle w:val="ListParagraph"/>
        <w:numPr>
          <w:ilvl w:val="0"/>
          <w:numId w:val="3"/>
        </w:numPr>
        <w:spacing w:after="200" w:line="276" w:lineRule="auto"/>
        <w:rPr>
          <w:rFonts w:cs="Arial"/>
          <w:sz w:val="24"/>
          <w:szCs w:val="24"/>
        </w:rPr>
      </w:pPr>
      <w:r w:rsidRPr="00EB62EB">
        <w:rPr>
          <w:rFonts w:cs="Arial"/>
          <w:sz w:val="24"/>
          <w:szCs w:val="24"/>
        </w:rPr>
        <w:t>be actively involved in their own professional development pertaining to literacy;</w:t>
      </w:r>
    </w:p>
    <w:p w14:paraId="2619DB34" w14:textId="0E48E6D3" w:rsidR="00157002" w:rsidRPr="00EB62EB" w:rsidRDefault="00157002" w:rsidP="00484658">
      <w:pPr>
        <w:pStyle w:val="ListParagraph"/>
        <w:numPr>
          <w:ilvl w:val="0"/>
          <w:numId w:val="3"/>
        </w:numPr>
        <w:spacing w:after="200" w:line="276" w:lineRule="auto"/>
        <w:rPr>
          <w:rFonts w:cs="Arial"/>
          <w:sz w:val="24"/>
          <w:szCs w:val="24"/>
        </w:rPr>
      </w:pPr>
      <w:r w:rsidRPr="00EB62EB">
        <w:rPr>
          <w:rFonts w:cs="Arial"/>
          <w:sz w:val="24"/>
          <w:szCs w:val="24"/>
        </w:rPr>
        <w:t xml:space="preserve">use the </w:t>
      </w:r>
      <w:r w:rsidR="00BD67D1">
        <w:rPr>
          <w:rFonts w:cs="Arial"/>
          <w:sz w:val="24"/>
          <w:szCs w:val="24"/>
        </w:rPr>
        <w:t>ELC non-negotiables</w:t>
      </w:r>
      <w:r w:rsidRPr="00EB62EB">
        <w:rPr>
          <w:rFonts w:cs="Arial"/>
          <w:sz w:val="24"/>
          <w:szCs w:val="24"/>
        </w:rPr>
        <w:t xml:space="preserve"> to plan and deliver contextualised learning opportunities for pupils to progress their skills;</w:t>
      </w:r>
    </w:p>
    <w:p w14:paraId="48FB0F2A" w14:textId="77777777" w:rsidR="00157002" w:rsidRPr="00EB62EB" w:rsidRDefault="00157002" w:rsidP="00484658">
      <w:pPr>
        <w:pStyle w:val="ListParagraph"/>
        <w:numPr>
          <w:ilvl w:val="0"/>
          <w:numId w:val="3"/>
        </w:numPr>
        <w:spacing w:after="200" w:line="276" w:lineRule="auto"/>
        <w:rPr>
          <w:rFonts w:cs="Arial"/>
          <w:sz w:val="24"/>
          <w:szCs w:val="24"/>
        </w:rPr>
      </w:pPr>
      <w:r w:rsidRPr="00EB62EB">
        <w:rPr>
          <w:rFonts w:cs="Arial"/>
          <w:sz w:val="24"/>
          <w:szCs w:val="24"/>
        </w:rPr>
        <w:t>monitor the</w:t>
      </w:r>
      <w:bookmarkStart w:id="0" w:name="_GoBack"/>
      <w:bookmarkEnd w:id="0"/>
      <w:r w:rsidRPr="00EB62EB">
        <w:rPr>
          <w:rFonts w:cs="Arial"/>
          <w:sz w:val="24"/>
          <w:szCs w:val="24"/>
        </w:rPr>
        <w:t xml:space="preserve"> literacy progress of all pupils;</w:t>
      </w:r>
    </w:p>
    <w:p w14:paraId="62819DB7" w14:textId="77777777" w:rsidR="00157002" w:rsidRDefault="00157002" w:rsidP="00484658">
      <w:pPr>
        <w:pStyle w:val="ListParagraph"/>
        <w:numPr>
          <w:ilvl w:val="0"/>
          <w:numId w:val="3"/>
        </w:numPr>
        <w:spacing w:after="200" w:line="276" w:lineRule="auto"/>
        <w:rPr>
          <w:rFonts w:cs="Arial"/>
          <w:sz w:val="24"/>
          <w:szCs w:val="24"/>
        </w:rPr>
      </w:pPr>
      <w:r w:rsidRPr="00EB62EB">
        <w:rPr>
          <w:rFonts w:cs="Arial"/>
          <w:sz w:val="24"/>
          <w:szCs w:val="24"/>
        </w:rPr>
        <w:t>report to parents on pupils’ progress in literacy;</w:t>
      </w:r>
    </w:p>
    <w:p w14:paraId="6A87721B" w14:textId="34A747E0" w:rsidR="00E83591" w:rsidRPr="00E83591" w:rsidRDefault="00E83591" w:rsidP="00E83591">
      <w:pPr>
        <w:pStyle w:val="ListParagraph"/>
        <w:numPr>
          <w:ilvl w:val="0"/>
          <w:numId w:val="3"/>
        </w:numPr>
        <w:spacing w:after="200" w:line="276" w:lineRule="auto"/>
        <w:rPr>
          <w:rFonts w:cs="Arial"/>
          <w:sz w:val="24"/>
          <w:szCs w:val="24"/>
        </w:rPr>
      </w:pPr>
      <w:r>
        <w:rPr>
          <w:rFonts w:cs="Arial"/>
          <w:sz w:val="24"/>
          <w:szCs w:val="24"/>
        </w:rPr>
        <w:t>review data through diagnostic analysis to differentiate lesson plans to support the progress of literacy of all learners;</w:t>
      </w:r>
    </w:p>
    <w:p w14:paraId="218C5F0E" w14:textId="107D3611" w:rsidR="00157002" w:rsidRPr="00EB62EB" w:rsidRDefault="00157002" w:rsidP="00484658">
      <w:pPr>
        <w:pStyle w:val="ListParagraph"/>
        <w:numPr>
          <w:ilvl w:val="0"/>
          <w:numId w:val="3"/>
        </w:numPr>
        <w:spacing w:after="200" w:line="276" w:lineRule="auto"/>
        <w:rPr>
          <w:rFonts w:cs="Arial"/>
          <w:sz w:val="24"/>
          <w:szCs w:val="24"/>
        </w:rPr>
      </w:pPr>
      <w:r w:rsidRPr="00EB62EB">
        <w:rPr>
          <w:rFonts w:cs="Arial"/>
          <w:sz w:val="24"/>
          <w:szCs w:val="24"/>
        </w:rPr>
        <w:t xml:space="preserve">know the literacy barriers for pupils in their groups, difficulties that might be experienced with literacy and adapt teaching accordingly; </w:t>
      </w:r>
    </w:p>
    <w:p w14:paraId="229528C7" w14:textId="54F7A37D" w:rsidR="00C12A42" w:rsidRPr="00E83591" w:rsidRDefault="00157002" w:rsidP="00484658">
      <w:pPr>
        <w:pStyle w:val="ListParagraph"/>
        <w:numPr>
          <w:ilvl w:val="0"/>
          <w:numId w:val="3"/>
        </w:numPr>
        <w:spacing w:after="200" w:line="276" w:lineRule="auto"/>
        <w:rPr>
          <w:rFonts w:cs="Arial"/>
          <w:sz w:val="24"/>
          <w:szCs w:val="24"/>
        </w:rPr>
      </w:pPr>
      <w:proofErr w:type="gramStart"/>
      <w:r w:rsidRPr="00EB62EB">
        <w:rPr>
          <w:rFonts w:cs="Arial"/>
          <w:sz w:val="24"/>
          <w:szCs w:val="24"/>
        </w:rPr>
        <w:t>create</w:t>
      </w:r>
      <w:proofErr w:type="gramEnd"/>
      <w:r w:rsidRPr="00EB62EB">
        <w:rPr>
          <w:rFonts w:cs="Arial"/>
          <w:sz w:val="24"/>
          <w:szCs w:val="24"/>
        </w:rPr>
        <w:t xml:space="preserve"> a learning environment in the classroom which is conducive to developing positive engagement with literacy development and progress.</w:t>
      </w:r>
      <w:r w:rsidR="00BB734D" w:rsidRPr="00EB62EB">
        <w:rPr>
          <w:sz w:val="24"/>
          <w:szCs w:val="24"/>
        </w:rPr>
        <w:t xml:space="preserve"> </w:t>
      </w:r>
    </w:p>
    <w:p w14:paraId="573CBDE1" w14:textId="77777777" w:rsidR="00E83591" w:rsidRDefault="00E83591" w:rsidP="00E83591">
      <w:pPr>
        <w:pStyle w:val="ListParagraph"/>
        <w:spacing w:after="200" w:line="276" w:lineRule="auto"/>
        <w:rPr>
          <w:rFonts w:cs="Arial"/>
          <w:b/>
          <w:sz w:val="24"/>
          <w:szCs w:val="24"/>
        </w:rPr>
      </w:pPr>
    </w:p>
    <w:p w14:paraId="2E8FEDEA" w14:textId="6815CD45" w:rsidR="00E83591" w:rsidRDefault="00E83591" w:rsidP="00E83591">
      <w:pPr>
        <w:pStyle w:val="ListParagraph"/>
        <w:numPr>
          <w:ilvl w:val="1"/>
          <w:numId w:val="12"/>
        </w:numPr>
        <w:spacing w:after="200" w:line="276" w:lineRule="auto"/>
        <w:rPr>
          <w:rFonts w:cs="Arial"/>
          <w:b/>
          <w:sz w:val="24"/>
          <w:szCs w:val="24"/>
        </w:rPr>
      </w:pPr>
      <w:proofErr w:type="spellStart"/>
      <w:r w:rsidRPr="00E83591">
        <w:rPr>
          <w:rFonts w:cs="Arial"/>
          <w:b/>
          <w:sz w:val="24"/>
          <w:szCs w:val="24"/>
        </w:rPr>
        <w:t>ALNCo</w:t>
      </w:r>
      <w:proofErr w:type="spellEnd"/>
      <w:r w:rsidRPr="00E83591">
        <w:rPr>
          <w:rFonts w:cs="Arial"/>
          <w:b/>
          <w:sz w:val="24"/>
          <w:szCs w:val="24"/>
        </w:rPr>
        <w:t xml:space="preserve"> and Pupil Support</w:t>
      </w:r>
      <w:r>
        <w:rPr>
          <w:rFonts w:cs="Arial"/>
          <w:b/>
          <w:sz w:val="24"/>
          <w:szCs w:val="24"/>
        </w:rPr>
        <w:t xml:space="preserve"> have the responsibility to:</w:t>
      </w:r>
    </w:p>
    <w:p w14:paraId="504D49F0" w14:textId="77777777" w:rsidR="00E83591" w:rsidRDefault="00E83591" w:rsidP="00E83591">
      <w:pPr>
        <w:pStyle w:val="ListParagraph"/>
        <w:spacing w:after="200" w:line="276" w:lineRule="auto"/>
        <w:rPr>
          <w:rFonts w:cs="Arial"/>
          <w:b/>
          <w:sz w:val="24"/>
          <w:szCs w:val="24"/>
        </w:rPr>
      </w:pPr>
    </w:p>
    <w:p w14:paraId="401A56ED" w14:textId="4C2E583D" w:rsidR="00E83591" w:rsidRDefault="00E83591" w:rsidP="00E83591">
      <w:pPr>
        <w:pStyle w:val="ListParagraph"/>
        <w:numPr>
          <w:ilvl w:val="0"/>
          <w:numId w:val="13"/>
        </w:numPr>
        <w:spacing w:after="200" w:line="276" w:lineRule="auto"/>
        <w:rPr>
          <w:rFonts w:cs="Arial"/>
          <w:sz w:val="24"/>
          <w:szCs w:val="24"/>
        </w:rPr>
      </w:pPr>
      <w:r>
        <w:rPr>
          <w:rFonts w:cs="Arial"/>
          <w:sz w:val="24"/>
          <w:szCs w:val="24"/>
        </w:rPr>
        <w:t>undertake diagnostic analysis of data;</w:t>
      </w:r>
    </w:p>
    <w:p w14:paraId="5D47FC8F" w14:textId="15DDB756" w:rsidR="00E83591" w:rsidRDefault="00E83591" w:rsidP="00E83591">
      <w:pPr>
        <w:pStyle w:val="ListParagraph"/>
        <w:numPr>
          <w:ilvl w:val="0"/>
          <w:numId w:val="13"/>
        </w:numPr>
        <w:spacing w:after="200" w:line="276" w:lineRule="auto"/>
        <w:rPr>
          <w:rFonts w:cs="Arial"/>
          <w:sz w:val="24"/>
          <w:szCs w:val="24"/>
        </w:rPr>
      </w:pPr>
      <w:r>
        <w:rPr>
          <w:rFonts w:cs="Arial"/>
          <w:sz w:val="24"/>
          <w:szCs w:val="24"/>
        </w:rPr>
        <w:t>identify patterns and groups of learners requiring addition support in their literacy development;</w:t>
      </w:r>
    </w:p>
    <w:p w14:paraId="4588381E" w14:textId="229740A6" w:rsidR="00E83591" w:rsidRDefault="00E83591" w:rsidP="00E83591">
      <w:pPr>
        <w:pStyle w:val="ListParagraph"/>
        <w:numPr>
          <w:ilvl w:val="0"/>
          <w:numId w:val="13"/>
        </w:numPr>
        <w:spacing w:after="200" w:line="276" w:lineRule="auto"/>
        <w:rPr>
          <w:rFonts w:cs="Arial"/>
          <w:sz w:val="24"/>
          <w:szCs w:val="24"/>
        </w:rPr>
      </w:pPr>
      <w:r>
        <w:rPr>
          <w:rFonts w:cs="Arial"/>
          <w:sz w:val="24"/>
          <w:szCs w:val="24"/>
        </w:rPr>
        <w:t>provide CPD for support staff;</w:t>
      </w:r>
    </w:p>
    <w:p w14:paraId="75CF08F3" w14:textId="21DA8C58" w:rsidR="00E83591" w:rsidRDefault="00E83591" w:rsidP="00E83591">
      <w:pPr>
        <w:pStyle w:val="ListParagraph"/>
        <w:numPr>
          <w:ilvl w:val="0"/>
          <w:numId w:val="13"/>
        </w:numPr>
        <w:spacing w:after="200" w:line="276" w:lineRule="auto"/>
        <w:rPr>
          <w:rFonts w:cs="Arial"/>
          <w:sz w:val="24"/>
          <w:szCs w:val="24"/>
        </w:rPr>
      </w:pPr>
      <w:r>
        <w:rPr>
          <w:rFonts w:cs="Arial"/>
          <w:sz w:val="24"/>
          <w:szCs w:val="24"/>
        </w:rPr>
        <w:t>direct interventions for those pupils with additional learning needs;</w:t>
      </w:r>
    </w:p>
    <w:p w14:paraId="1F97E936" w14:textId="720D6F9F" w:rsidR="00E83591" w:rsidRPr="00E83591" w:rsidRDefault="00E83591" w:rsidP="00E83591">
      <w:pPr>
        <w:pStyle w:val="ListParagraph"/>
        <w:numPr>
          <w:ilvl w:val="0"/>
          <w:numId w:val="13"/>
        </w:numPr>
        <w:spacing w:after="200" w:line="276" w:lineRule="auto"/>
        <w:rPr>
          <w:rFonts w:cs="Arial"/>
          <w:sz w:val="24"/>
          <w:szCs w:val="24"/>
        </w:rPr>
      </w:pPr>
      <w:proofErr w:type="gramStart"/>
      <w:r>
        <w:rPr>
          <w:rFonts w:cs="Arial"/>
          <w:sz w:val="24"/>
          <w:szCs w:val="24"/>
        </w:rPr>
        <w:t>evaluate</w:t>
      </w:r>
      <w:proofErr w:type="gramEnd"/>
      <w:r>
        <w:rPr>
          <w:rFonts w:cs="Arial"/>
          <w:sz w:val="24"/>
          <w:szCs w:val="24"/>
        </w:rPr>
        <w:t xml:space="preserve"> the impact of literacy intervention for pupils with additional learning needs.</w:t>
      </w:r>
    </w:p>
    <w:p w14:paraId="43ED796B" w14:textId="08C7E454" w:rsidR="00E659CF" w:rsidRDefault="00E659CF">
      <w:pPr>
        <w:rPr>
          <w:rFonts w:cs="Arial"/>
          <w:b/>
          <w:sz w:val="24"/>
          <w:szCs w:val="24"/>
        </w:rPr>
      </w:pPr>
      <w:r>
        <w:rPr>
          <w:rFonts w:cs="Arial"/>
          <w:b/>
          <w:sz w:val="24"/>
          <w:szCs w:val="24"/>
        </w:rPr>
        <w:br w:type="page"/>
      </w:r>
    </w:p>
    <w:p w14:paraId="489B29A7" w14:textId="77777777" w:rsidR="00E659CF" w:rsidRPr="005F6D0D" w:rsidRDefault="00E659CF" w:rsidP="00E659CF">
      <w:pPr>
        <w:jc w:val="center"/>
        <w:rPr>
          <w:rFonts w:cstheme="minorHAnsi"/>
          <w:b/>
        </w:rPr>
      </w:pPr>
      <w:r w:rsidRPr="005F6D0D">
        <w:rPr>
          <w:rFonts w:cstheme="minorHAnsi"/>
          <w:b/>
        </w:rPr>
        <w:lastRenderedPageBreak/>
        <w:t>Workload Impact Assessment</w:t>
      </w:r>
    </w:p>
    <w:p w14:paraId="0399C237" w14:textId="77777777" w:rsidR="00E659CF" w:rsidRPr="005F6D0D" w:rsidRDefault="00E659CF" w:rsidP="00E659CF">
      <w:pPr>
        <w:jc w:val="center"/>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397"/>
      </w:tblGrid>
      <w:tr w:rsidR="00E659CF" w:rsidRPr="005F6D0D" w14:paraId="5B83DE37" w14:textId="77777777" w:rsidTr="00B63E0D">
        <w:trPr>
          <w:trHeight w:val="454"/>
        </w:trPr>
        <w:tc>
          <w:tcPr>
            <w:tcW w:w="5245" w:type="dxa"/>
          </w:tcPr>
          <w:p w14:paraId="3CBC6397" w14:textId="77777777" w:rsidR="00E659CF" w:rsidRPr="005F6D0D" w:rsidRDefault="00E659CF" w:rsidP="00B63E0D">
            <w:pPr>
              <w:rPr>
                <w:rFonts w:cstheme="minorHAnsi"/>
                <w:b/>
              </w:rPr>
            </w:pPr>
            <w:r w:rsidRPr="005F6D0D">
              <w:rPr>
                <w:rFonts w:cstheme="minorHAnsi"/>
                <w:b/>
              </w:rPr>
              <w:t>Policy name:</w:t>
            </w:r>
          </w:p>
        </w:tc>
        <w:tc>
          <w:tcPr>
            <w:tcW w:w="5103" w:type="dxa"/>
          </w:tcPr>
          <w:p w14:paraId="224566C2" w14:textId="77777777" w:rsidR="00E659CF" w:rsidRPr="005F6D0D" w:rsidRDefault="00E659CF" w:rsidP="00B63E0D">
            <w:pPr>
              <w:rPr>
                <w:rFonts w:cstheme="minorHAnsi"/>
                <w:b/>
              </w:rPr>
            </w:pPr>
            <w:r w:rsidRPr="005F6D0D">
              <w:rPr>
                <w:rFonts w:cstheme="minorHAnsi"/>
                <w:b/>
              </w:rPr>
              <w:t>Accessibility Plan</w:t>
            </w:r>
          </w:p>
        </w:tc>
      </w:tr>
      <w:tr w:rsidR="00E659CF" w:rsidRPr="005F6D0D" w14:paraId="0349EB4C" w14:textId="77777777" w:rsidTr="00B63E0D">
        <w:trPr>
          <w:trHeight w:val="454"/>
        </w:trPr>
        <w:tc>
          <w:tcPr>
            <w:tcW w:w="5245" w:type="dxa"/>
          </w:tcPr>
          <w:p w14:paraId="6CF0D798" w14:textId="77777777" w:rsidR="00E659CF" w:rsidRPr="005F6D0D" w:rsidRDefault="00E659CF" w:rsidP="00B63E0D">
            <w:pPr>
              <w:rPr>
                <w:rFonts w:cstheme="minorHAnsi"/>
                <w:b/>
              </w:rPr>
            </w:pPr>
            <w:r w:rsidRPr="005F6D0D">
              <w:rPr>
                <w:rFonts w:cstheme="minorHAnsi"/>
                <w:b/>
              </w:rPr>
              <w:t>Date of assessment:</w:t>
            </w:r>
          </w:p>
        </w:tc>
        <w:tc>
          <w:tcPr>
            <w:tcW w:w="5103" w:type="dxa"/>
          </w:tcPr>
          <w:p w14:paraId="6E8BC678" w14:textId="77777777" w:rsidR="00E659CF" w:rsidRPr="005F6D0D" w:rsidRDefault="00E659CF" w:rsidP="00B63E0D">
            <w:pPr>
              <w:rPr>
                <w:rFonts w:cstheme="minorHAnsi"/>
                <w:b/>
              </w:rPr>
            </w:pPr>
          </w:p>
        </w:tc>
      </w:tr>
      <w:tr w:rsidR="00E659CF" w:rsidRPr="005F6D0D" w14:paraId="18A6F189" w14:textId="77777777" w:rsidTr="00B63E0D">
        <w:trPr>
          <w:trHeight w:val="454"/>
        </w:trPr>
        <w:tc>
          <w:tcPr>
            <w:tcW w:w="5245" w:type="dxa"/>
          </w:tcPr>
          <w:p w14:paraId="45D48645" w14:textId="77777777" w:rsidR="00E659CF" w:rsidRPr="005F6D0D" w:rsidRDefault="00E659CF" w:rsidP="00B63E0D">
            <w:pPr>
              <w:rPr>
                <w:rFonts w:cstheme="minorHAnsi"/>
                <w:b/>
              </w:rPr>
            </w:pPr>
            <w:r w:rsidRPr="005F6D0D">
              <w:rPr>
                <w:rFonts w:cstheme="minorHAnsi"/>
                <w:b/>
              </w:rPr>
              <w:t>Assessed by:</w:t>
            </w:r>
          </w:p>
        </w:tc>
        <w:tc>
          <w:tcPr>
            <w:tcW w:w="5103" w:type="dxa"/>
          </w:tcPr>
          <w:p w14:paraId="052FDFBC" w14:textId="77777777" w:rsidR="00E659CF" w:rsidRPr="005F6D0D" w:rsidRDefault="00E659CF" w:rsidP="00B63E0D">
            <w:pPr>
              <w:rPr>
                <w:rFonts w:cstheme="minorHAnsi"/>
                <w:b/>
              </w:rPr>
            </w:pPr>
          </w:p>
        </w:tc>
      </w:tr>
    </w:tbl>
    <w:p w14:paraId="578CDE20" w14:textId="77777777" w:rsidR="00E659CF" w:rsidRPr="005F6D0D" w:rsidRDefault="00E659CF" w:rsidP="00E659CF">
      <w:pPr>
        <w:rPr>
          <w:rFonts w:cstheme="minorHAnsi"/>
          <w:sz w:val="48"/>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659CF" w:rsidRPr="005F6D0D" w14:paraId="6D861169" w14:textId="77777777" w:rsidTr="00B63E0D">
        <w:trPr>
          <w:trHeight w:val="904"/>
          <w:jc w:val="center"/>
        </w:trPr>
        <w:tc>
          <w:tcPr>
            <w:tcW w:w="8908" w:type="dxa"/>
            <w:vAlign w:val="center"/>
          </w:tcPr>
          <w:p w14:paraId="523244CB" w14:textId="77777777" w:rsidR="00E659CF" w:rsidRPr="005F6D0D" w:rsidRDefault="00E659CF" w:rsidP="00B63E0D">
            <w:pPr>
              <w:rPr>
                <w:rFonts w:cstheme="minorHAnsi"/>
              </w:rPr>
            </w:pPr>
            <w:r w:rsidRPr="005F6D0D">
              <w:rPr>
                <w:rFonts w:cstheme="minorHAnsi"/>
              </w:rPr>
              <w:t>The policy complies with and is consistent with the teachers’ contractual entitlements.</w:t>
            </w:r>
          </w:p>
        </w:tc>
      </w:tr>
      <w:tr w:rsidR="00E659CF" w:rsidRPr="005F6D0D" w14:paraId="5DAACAE0" w14:textId="77777777" w:rsidTr="00B63E0D">
        <w:trPr>
          <w:trHeight w:val="904"/>
          <w:jc w:val="center"/>
        </w:trPr>
        <w:tc>
          <w:tcPr>
            <w:tcW w:w="8908" w:type="dxa"/>
            <w:vAlign w:val="center"/>
          </w:tcPr>
          <w:p w14:paraId="4B56D80A" w14:textId="77777777" w:rsidR="00E659CF" w:rsidRPr="005F6D0D" w:rsidRDefault="00E659CF" w:rsidP="00B63E0D">
            <w:pPr>
              <w:rPr>
                <w:rFonts w:cstheme="minorHAnsi"/>
              </w:rPr>
            </w:pPr>
            <w:r w:rsidRPr="005F6D0D">
              <w:rPr>
                <w:rFonts w:cstheme="minorHAnsi"/>
              </w:rPr>
              <w:t>The policy and any related procedures were introduced following full consultation with the each union.</w:t>
            </w:r>
          </w:p>
        </w:tc>
      </w:tr>
      <w:tr w:rsidR="00E659CF" w:rsidRPr="005F6D0D" w14:paraId="3BABF380" w14:textId="77777777" w:rsidTr="00B63E0D">
        <w:trPr>
          <w:trHeight w:val="904"/>
          <w:jc w:val="center"/>
        </w:trPr>
        <w:tc>
          <w:tcPr>
            <w:tcW w:w="8908" w:type="dxa"/>
            <w:vAlign w:val="center"/>
          </w:tcPr>
          <w:p w14:paraId="7C35EC02" w14:textId="77777777" w:rsidR="00E659CF" w:rsidRPr="005F6D0D" w:rsidRDefault="00E659CF" w:rsidP="00B63E0D">
            <w:pPr>
              <w:rPr>
                <w:rFonts w:cstheme="minorHAnsi"/>
              </w:rPr>
            </w:pPr>
            <w:r w:rsidRPr="005F6D0D">
              <w:rPr>
                <w:rFonts w:cstheme="minorHAnsi"/>
              </w:rPr>
              <w:t>The policy and any related procedures include a specific statement regarding workload impact.</w:t>
            </w:r>
          </w:p>
        </w:tc>
      </w:tr>
      <w:tr w:rsidR="00E659CF" w:rsidRPr="005F6D0D" w14:paraId="4F69D8E2" w14:textId="77777777" w:rsidTr="00B63E0D">
        <w:trPr>
          <w:trHeight w:val="904"/>
          <w:jc w:val="center"/>
        </w:trPr>
        <w:tc>
          <w:tcPr>
            <w:tcW w:w="8908" w:type="dxa"/>
            <w:vAlign w:val="center"/>
          </w:tcPr>
          <w:p w14:paraId="4EA94932" w14:textId="77777777" w:rsidR="00E659CF" w:rsidRPr="005F6D0D" w:rsidRDefault="00E659CF" w:rsidP="00B63E0D">
            <w:pPr>
              <w:rPr>
                <w:rFonts w:cstheme="minorHAnsi"/>
              </w:rPr>
            </w:pPr>
            <w:r w:rsidRPr="005F6D0D">
              <w:rPr>
                <w:rFonts w:cstheme="minorHAnsi"/>
              </w:rPr>
              <w:t>The policy has been piloted/trailed/evaluated to enable an assessment of workload impact to be made.</w:t>
            </w:r>
          </w:p>
        </w:tc>
      </w:tr>
      <w:tr w:rsidR="00E659CF" w:rsidRPr="005F6D0D" w14:paraId="0FBB0FAD" w14:textId="77777777" w:rsidTr="00B63E0D">
        <w:trPr>
          <w:trHeight w:val="904"/>
          <w:jc w:val="center"/>
        </w:trPr>
        <w:tc>
          <w:tcPr>
            <w:tcW w:w="8908" w:type="dxa"/>
            <w:vAlign w:val="center"/>
          </w:tcPr>
          <w:p w14:paraId="2AB22826" w14:textId="77777777" w:rsidR="00E659CF" w:rsidRPr="005F6D0D" w:rsidRDefault="00E659CF" w:rsidP="00B63E0D">
            <w:pPr>
              <w:rPr>
                <w:rFonts w:cstheme="minorHAnsi"/>
              </w:rPr>
            </w:pPr>
            <w:r w:rsidRPr="005F6D0D">
              <w:rPr>
                <w:rFonts w:cstheme="minorHAnsi"/>
              </w:rPr>
              <w:t>The impact of the policy and related procedures is that they have not added additional hours of working</w:t>
            </w:r>
          </w:p>
        </w:tc>
      </w:tr>
      <w:tr w:rsidR="00E659CF" w:rsidRPr="005F6D0D" w14:paraId="59BEDE38" w14:textId="77777777" w:rsidTr="00B63E0D">
        <w:trPr>
          <w:trHeight w:val="904"/>
          <w:jc w:val="center"/>
        </w:trPr>
        <w:tc>
          <w:tcPr>
            <w:tcW w:w="8908" w:type="dxa"/>
            <w:vAlign w:val="center"/>
          </w:tcPr>
          <w:p w14:paraId="16551978" w14:textId="77777777" w:rsidR="00E659CF" w:rsidRPr="005F6D0D" w:rsidRDefault="00E659CF" w:rsidP="00B63E0D">
            <w:pPr>
              <w:rPr>
                <w:rFonts w:cstheme="minorHAnsi"/>
              </w:rPr>
            </w:pPr>
            <w:r w:rsidRPr="005F6D0D">
              <w:rPr>
                <w:rFonts w:cstheme="minorHAnsi"/>
              </w:rPr>
              <w:t>The policy does not duplicate any other existing policy.</w:t>
            </w:r>
          </w:p>
        </w:tc>
      </w:tr>
      <w:tr w:rsidR="00E659CF" w:rsidRPr="005F6D0D" w14:paraId="1CCA24DA" w14:textId="77777777" w:rsidTr="00B63E0D">
        <w:trPr>
          <w:trHeight w:val="904"/>
          <w:jc w:val="center"/>
        </w:trPr>
        <w:tc>
          <w:tcPr>
            <w:tcW w:w="8908" w:type="dxa"/>
            <w:vAlign w:val="center"/>
          </w:tcPr>
          <w:p w14:paraId="0A5FEB14" w14:textId="77777777" w:rsidR="00E659CF" w:rsidRPr="005F6D0D" w:rsidRDefault="00E659CF" w:rsidP="00B63E0D">
            <w:pPr>
              <w:rPr>
                <w:rFonts w:cstheme="minorHAnsi"/>
              </w:rPr>
            </w:pPr>
            <w:r w:rsidRPr="005F6D0D">
              <w:rPr>
                <w:rFonts w:cstheme="minorHAnsi"/>
              </w:rPr>
              <w:t>All policy has been reviewed in order to access whether any outdated and unnecessary.</w:t>
            </w:r>
          </w:p>
        </w:tc>
      </w:tr>
      <w:tr w:rsidR="00E659CF" w:rsidRPr="005F6D0D" w14:paraId="6A7B3B2C" w14:textId="77777777" w:rsidTr="00B63E0D">
        <w:trPr>
          <w:trHeight w:val="904"/>
          <w:jc w:val="center"/>
        </w:trPr>
        <w:tc>
          <w:tcPr>
            <w:tcW w:w="8908" w:type="dxa"/>
            <w:vAlign w:val="center"/>
          </w:tcPr>
          <w:p w14:paraId="11F476B8" w14:textId="77777777" w:rsidR="00E659CF" w:rsidRPr="005F6D0D" w:rsidRDefault="00E659CF" w:rsidP="00B63E0D">
            <w:pPr>
              <w:rPr>
                <w:rFonts w:cstheme="minorHAnsi"/>
              </w:rPr>
            </w:pPr>
            <w:r w:rsidRPr="005F6D0D">
              <w:rPr>
                <w:rFonts w:cstheme="minorHAnsi"/>
              </w:rPr>
              <w:t>The College has identified the resources necessary to support the policy, including staff time, any additional staffing and appropriate equipment.</w:t>
            </w:r>
          </w:p>
        </w:tc>
      </w:tr>
      <w:tr w:rsidR="00E659CF" w:rsidRPr="005F6D0D" w14:paraId="6F66C3E8" w14:textId="77777777" w:rsidTr="00B63E0D">
        <w:trPr>
          <w:trHeight w:val="904"/>
          <w:jc w:val="center"/>
        </w:trPr>
        <w:tc>
          <w:tcPr>
            <w:tcW w:w="8908" w:type="dxa"/>
            <w:vAlign w:val="center"/>
          </w:tcPr>
          <w:p w14:paraId="1499E805" w14:textId="77777777" w:rsidR="00E659CF" w:rsidRPr="005F6D0D" w:rsidRDefault="00E659CF" w:rsidP="00B63E0D">
            <w:pPr>
              <w:rPr>
                <w:rFonts w:cstheme="minorHAnsi"/>
              </w:rPr>
            </w:pPr>
            <w:r w:rsidRPr="005F6D0D">
              <w:rPr>
                <w:rFonts w:cstheme="minorHAnsi"/>
              </w:rPr>
              <w:t xml:space="preserve">Implementation of this policy will not result in any additional meetings/activities that have not been identified within the College calendar, published and revised in consultation with the Unions. </w:t>
            </w:r>
          </w:p>
        </w:tc>
      </w:tr>
      <w:tr w:rsidR="00E659CF" w:rsidRPr="005F6D0D" w14:paraId="635A8B43" w14:textId="77777777" w:rsidTr="00B63E0D">
        <w:trPr>
          <w:trHeight w:val="904"/>
          <w:jc w:val="center"/>
        </w:trPr>
        <w:tc>
          <w:tcPr>
            <w:tcW w:w="8908" w:type="dxa"/>
            <w:vAlign w:val="center"/>
          </w:tcPr>
          <w:p w14:paraId="54768F0B" w14:textId="77777777" w:rsidR="00E659CF" w:rsidRPr="005F6D0D" w:rsidRDefault="00E659CF" w:rsidP="00B63E0D">
            <w:pPr>
              <w:rPr>
                <w:rFonts w:cstheme="minorHAnsi"/>
              </w:rPr>
            </w:pPr>
            <w:r w:rsidRPr="005F6D0D">
              <w:rPr>
                <w:rFonts w:cstheme="minorHAnsi"/>
              </w:rPr>
              <w:t xml:space="preserve">All staff (including the </w:t>
            </w:r>
            <w:proofErr w:type="spellStart"/>
            <w:r w:rsidRPr="005F6D0D">
              <w:rPr>
                <w:rFonts w:cstheme="minorHAnsi"/>
              </w:rPr>
              <w:t>headteacher</w:t>
            </w:r>
            <w:proofErr w:type="spellEnd"/>
            <w:r w:rsidRPr="005F6D0D">
              <w:rPr>
                <w:rFonts w:cstheme="minorHAnsi"/>
              </w:rPr>
              <w:t xml:space="preserve">) have had training to ensure that the policy and any related procedures are carried out without increasing workload burdens. </w:t>
            </w:r>
          </w:p>
        </w:tc>
      </w:tr>
      <w:tr w:rsidR="00E659CF" w:rsidRPr="005F6D0D" w14:paraId="67F58D40" w14:textId="77777777" w:rsidTr="00B63E0D">
        <w:trPr>
          <w:trHeight w:val="904"/>
          <w:jc w:val="center"/>
        </w:trPr>
        <w:tc>
          <w:tcPr>
            <w:tcW w:w="8908" w:type="dxa"/>
            <w:vAlign w:val="center"/>
          </w:tcPr>
          <w:p w14:paraId="239D6341" w14:textId="77777777" w:rsidR="00E659CF" w:rsidRPr="005F6D0D" w:rsidRDefault="00E659CF" w:rsidP="00B63E0D">
            <w:pPr>
              <w:rPr>
                <w:rFonts w:cstheme="minorHAnsi"/>
              </w:rPr>
            </w:pPr>
            <w:r w:rsidRPr="005F6D0D">
              <w:rPr>
                <w:rFonts w:cstheme="minorHAnsi"/>
              </w:rPr>
              <w:t>The policy and related procedures are reviewed regularly to ensure that additional workload burdens have not been added over time.</w:t>
            </w:r>
          </w:p>
        </w:tc>
      </w:tr>
    </w:tbl>
    <w:p w14:paraId="7556DD15" w14:textId="11BD2AFF" w:rsidR="002C220C" w:rsidRPr="00EB62EB" w:rsidRDefault="002C220C" w:rsidP="00E659CF">
      <w:pPr>
        <w:rPr>
          <w:sz w:val="24"/>
          <w:szCs w:val="24"/>
        </w:rPr>
      </w:pPr>
    </w:p>
    <w:sectPr w:rsidR="002C220C" w:rsidRPr="00EB62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6C86" w14:textId="77777777" w:rsidR="00EF6D16" w:rsidRDefault="00EF6D16" w:rsidP="002C220C">
      <w:pPr>
        <w:spacing w:after="0" w:line="240" w:lineRule="auto"/>
      </w:pPr>
      <w:r>
        <w:separator/>
      </w:r>
    </w:p>
  </w:endnote>
  <w:endnote w:type="continuationSeparator" w:id="0">
    <w:p w14:paraId="4699F278" w14:textId="77777777" w:rsidR="00EF6D16" w:rsidRDefault="00EF6D16" w:rsidP="002C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B5BB" w14:textId="77777777" w:rsidR="002C220C" w:rsidRDefault="002C2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E200" w14:textId="77777777" w:rsidR="002C220C" w:rsidRDefault="002C2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113C" w14:textId="77777777" w:rsidR="002C220C" w:rsidRDefault="002C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F241" w14:textId="77777777" w:rsidR="00EF6D16" w:rsidRDefault="00EF6D16" w:rsidP="002C220C">
      <w:pPr>
        <w:spacing w:after="0" w:line="240" w:lineRule="auto"/>
      </w:pPr>
      <w:r>
        <w:separator/>
      </w:r>
    </w:p>
  </w:footnote>
  <w:footnote w:type="continuationSeparator" w:id="0">
    <w:p w14:paraId="266BB379" w14:textId="77777777" w:rsidR="00EF6D16" w:rsidRDefault="00EF6D16" w:rsidP="002C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BAF9" w14:textId="39A3C62B" w:rsidR="002C220C" w:rsidRDefault="002C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1066" w14:textId="5AF634BD" w:rsidR="002C220C" w:rsidRDefault="002C2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6893" w14:textId="53D1FB55" w:rsidR="002C220C" w:rsidRDefault="002C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755"/>
    <w:multiLevelType w:val="hybridMultilevel"/>
    <w:tmpl w:val="BA6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233"/>
    <w:multiLevelType w:val="hybridMultilevel"/>
    <w:tmpl w:val="D928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4BD"/>
    <w:multiLevelType w:val="hybridMultilevel"/>
    <w:tmpl w:val="B12A2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5B02B2"/>
    <w:multiLevelType w:val="multilevel"/>
    <w:tmpl w:val="5B6A777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2E7103"/>
    <w:multiLevelType w:val="hybridMultilevel"/>
    <w:tmpl w:val="84F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3283C"/>
    <w:multiLevelType w:val="hybridMultilevel"/>
    <w:tmpl w:val="6A3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06045"/>
    <w:multiLevelType w:val="hybridMultilevel"/>
    <w:tmpl w:val="F7AC3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0605EC"/>
    <w:multiLevelType w:val="hybridMultilevel"/>
    <w:tmpl w:val="B4CE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A2D29"/>
    <w:multiLevelType w:val="hybridMultilevel"/>
    <w:tmpl w:val="75107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056D30"/>
    <w:multiLevelType w:val="hybridMultilevel"/>
    <w:tmpl w:val="11181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122D5A"/>
    <w:multiLevelType w:val="hybridMultilevel"/>
    <w:tmpl w:val="268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F64F4"/>
    <w:multiLevelType w:val="hybridMultilevel"/>
    <w:tmpl w:val="B8D2F5E6"/>
    <w:lvl w:ilvl="0" w:tplc="265E4D28">
      <w:numFmt w:val="bullet"/>
      <w:lvlText w:val="-"/>
      <w:lvlJc w:val="left"/>
      <w:pPr>
        <w:ind w:left="785" w:hanging="360"/>
      </w:pPr>
      <w:rPr>
        <w:rFonts w:ascii="Calibri" w:eastAsiaTheme="minorHAns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7D4478A1"/>
    <w:multiLevelType w:val="hybridMultilevel"/>
    <w:tmpl w:val="0E94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10"/>
  </w:num>
  <w:num w:numId="7">
    <w:abstractNumId w:val="2"/>
  </w:num>
  <w:num w:numId="8">
    <w:abstractNumId w:val="9"/>
  </w:num>
  <w:num w:numId="9">
    <w:abstractNumId w:val="8"/>
  </w:num>
  <w:num w:numId="10">
    <w:abstractNumId w:val="6"/>
  </w:num>
  <w:num w:numId="11">
    <w:abstractNumId w:val="12"/>
  </w:num>
  <w:num w:numId="12">
    <w:abstractNumId w:val="3"/>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4D"/>
    <w:rsid w:val="00153603"/>
    <w:rsid w:val="00157002"/>
    <w:rsid w:val="002B6F7A"/>
    <w:rsid w:val="002C220C"/>
    <w:rsid w:val="003A2753"/>
    <w:rsid w:val="003A2D4C"/>
    <w:rsid w:val="003D18EA"/>
    <w:rsid w:val="00482BB1"/>
    <w:rsid w:val="00484658"/>
    <w:rsid w:val="00756F62"/>
    <w:rsid w:val="008115EC"/>
    <w:rsid w:val="0083118F"/>
    <w:rsid w:val="009530DE"/>
    <w:rsid w:val="00BB734D"/>
    <w:rsid w:val="00BD67D1"/>
    <w:rsid w:val="00C12A42"/>
    <w:rsid w:val="00D34904"/>
    <w:rsid w:val="00E659CF"/>
    <w:rsid w:val="00E712FF"/>
    <w:rsid w:val="00E83591"/>
    <w:rsid w:val="00EB62EB"/>
    <w:rsid w:val="00EC35C5"/>
    <w:rsid w:val="00EE474B"/>
    <w:rsid w:val="00EF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F44FC"/>
  <w15:chartTrackingRefBased/>
  <w15:docId w15:val="{D37694FF-F108-4650-8584-9D69B01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002"/>
    <w:pPr>
      <w:keepNext/>
      <w:spacing w:after="0" w:line="480" w:lineRule="auto"/>
      <w:outlineLvl w:val="0"/>
    </w:pPr>
    <w:rPr>
      <w:rFonts w:ascii="Sassoon" w:eastAsia="Times New Roman" w:hAnsi="Sassoo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4D"/>
    <w:pPr>
      <w:ind w:left="720"/>
      <w:contextualSpacing/>
    </w:pPr>
  </w:style>
  <w:style w:type="paragraph" w:styleId="Header">
    <w:name w:val="header"/>
    <w:basedOn w:val="Normal"/>
    <w:link w:val="HeaderChar"/>
    <w:uiPriority w:val="99"/>
    <w:unhideWhenUsed/>
    <w:rsid w:val="002C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0C"/>
  </w:style>
  <w:style w:type="paragraph" w:styleId="Footer">
    <w:name w:val="footer"/>
    <w:basedOn w:val="Normal"/>
    <w:link w:val="FooterChar"/>
    <w:uiPriority w:val="99"/>
    <w:unhideWhenUsed/>
    <w:rsid w:val="002C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0C"/>
  </w:style>
  <w:style w:type="character" w:customStyle="1" w:styleId="Heading1Char">
    <w:name w:val="Heading 1 Char"/>
    <w:basedOn w:val="DefaultParagraphFont"/>
    <w:link w:val="Heading1"/>
    <w:rsid w:val="00157002"/>
    <w:rPr>
      <w:rFonts w:ascii="Sassoon" w:eastAsia="Times New Roman" w:hAnsi="Sassoon" w:cs="Times New Roman"/>
      <w:b/>
      <w:sz w:val="24"/>
      <w:szCs w:val="20"/>
      <w:lang w:eastAsia="en-GB"/>
    </w:rPr>
  </w:style>
  <w:style w:type="paragraph" w:styleId="BodyText">
    <w:name w:val="Body Text"/>
    <w:basedOn w:val="Normal"/>
    <w:link w:val="BodyTextChar"/>
    <w:rsid w:val="00157002"/>
    <w:pPr>
      <w:spacing w:after="0" w:line="480" w:lineRule="auto"/>
    </w:pPr>
    <w:rPr>
      <w:rFonts w:ascii="Sassoon" w:eastAsia="Times New Roman" w:hAnsi="Sassoon" w:cs="Times New Roman"/>
      <w:sz w:val="24"/>
      <w:szCs w:val="20"/>
      <w:lang w:eastAsia="en-GB"/>
    </w:rPr>
  </w:style>
  <w:style w:type="character" w:customStyle="1" w:styleId="BodyTextChar">
    <w:name w:val="Body Text Char"/>
    <w:basedOn w:val="DefaultParagraphFont"/>
    <w:link w:val="BodyText"/>
    <w:rsid w:val="00157002"/>
    <w:rPr>
      <w:rFonts w:ascii="Sassoon" w:eastAsia="Times New Roman" w:hAnsi="Sassoon" w:cs="Times New Roman"/>
      <w:sz w:val="24"/>
      <w:szCs w:val="20"/>
      <w:lang w:eastAsia="en-GB"/>
    </w:rPr>
  </w:style>
  <w:style w:type="paragraph" w:styleId="BalloonText">
    <w:name w:val="Balloon Text"/>
    <w:basedOn w:val="Normal"/>
    <w:link w:val="BalloonTextChar"/>
    <w:uiPriority w:val="99"/>
    <w:semiHidden/>
    <w:unhideWhenUsed/>
    <w:rsid w:val="0083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18F"/>
    <w:rPr>
      <w:rFonts w:ascii="Segoe UI" w:hAnsi="Segoe UI" w:cs="Segoe UI"/>
      <w:sz w:val="18"/>
      <w:szCs w:val="18"/>
    </w:rPr>
  </w:style>
  <w:style w:type="table" w:styleId="TableGrid">
    <w:name w:val="Table Grid"/>
    <w:basedOn w:val="TableNormal"/>
    <w:uiPriority w:val="39"/>
    <w:rsid w:val="00E6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B4C9-BF9D-4179-A67E-B3841F97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Emma Beasley</cp:lastModifiedBy>
  <cp:revision>3</cp:revision>
  <cp:lastPrinted>2019-08-12T09:08:00Z</cp:lastPrinted>
  <dcterms:created xsi:type="dcterms:W3CDTF">2019-08-12T09:09:00Z</dcterms:created>
  <dcterms:modified xsi:type="dcterms:W3CDTF">2019-08-14T12:09:00Z</dcterms:modified>
</cp:coreProperties>
</file>